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71D" w:rsidRDefault="00E8671D" w:rsidP="003A4C03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8671D" w:rsidRPr="003A4C03" w:rsidRDefault="00E8671D" w:rsidP="00102CAD">
      <w:pPr>
        <w:jc w:val="center"/>
        <w:rPr>
          <w:rFonts w:ascii="Times New Roman" w:hAnsi="Times New Roman" w:cs="Times New Roman"/>
          <w:sz w:val="24"/>
          <w:szCs w:val="28"/>
        </w:rPr>
      </w:pPr>
      <w:r w:rsidRPr="003A4C03">
        <w:rPr>
          <w:rFonts w:ascii="Times New Roman" w:hAnsi="Times New Roman" w:cs="Times New Roman"/>
          <w:b/>
          <w:bCs/>
          <w:caps/>
          <w:sz w:val="24"/>
          <w:szCs w:val="28"/>
        </w:rPr>
        <w:t>Пояснительная записка</w:t>
      </w:r>
    </w:p>
    <w:p w:rsidR="00E8671D" w:rsidRPr="003A4C03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i/>
          <w:iCs/>
          <w:szCs w:val="28"/>
        </w:rPr>
      </w:pPr>
      <w:r w:rsidRPr="003A4C03">
        <w:rPr>
          <w:rFonts w:ascii="Times New Roman" w:hAnsi="Times New Roman" w:cs="Times New Roman"/>
          <w:szCs w:val="28"/>
        </w:rPr>
        <w:t>Рабочая программа по математике составлена</w:t>
      </w:r>
      <w:r w:rsidR="00A97D20" w:rsidRPr="003A4C03">
        <w:rPr>
          <w:rFonts w:ascii="Times New Roman" w:hAnsi="Times New Roman" w:cs="Times New Roman"/>
          <w:szCs w:val="28"/>
        </w:rPr>
        <w:t xml:space="preserve"> для 1 </w:t>
      </w:r>
      <w:r w:rsidR="003E3F39" w:rsidRPr="003A4C03">
        <w:rPr>
          <w:rFonts w:ascii="Times New Roman" w:hAnsi="Times New Roman" w:cs="Times New Roman"/>
          <w:szCs w:val="28"/>
        </w:rPr>
        <w:t xml:space="preserve"> класса (132 часа) </w:t>
      </w:r>
      <w:r w:rsidRPr="003A4C03">
        <w:rPr>
          <w:rFonts w:ascii="Times New Roman" w:hAnsi="Times New Roman" w:cs="Times New Roman"/>
          <w:szCs w:val="28"/>
        </w:rPr>
        <w:t xml:space="preserve"> на основе Федерального образовательного государственного стандарта, </w:t>
      </w:r>
      <w:r w:rsidRPr="003A4C03">
        <w:rPr>
          <w:rFonts w:ascii="Times New Roman" w:hAnsi="Times New Roman" w:cs="Times New Roman"/>
          <w:caps/>
          <w:szCs w:val="28"/>
        </w:rPr>
        <w:t>п</w:t>
      </w:r>
      <w:r w:rsidRPr="003A4C03">
        <w:rPr>
          <w:rFonts w:ascii="Times New Roman" w:hAnsi="Times New Roman" w:cs="Times New Roman"/>
          <w:szCs w:val="28"/>
        </w:rPr>
        <w:t>римерной образовательной программы начального общего образования, авторской программы М. И. Моро, М. А. Бантовой, Г. В. Бельтюковой, С. И. Волковой, С. В. Степановой.</w:t>
      </w:r>
    </w:p>
    <w:p w:rsidR="00E8671D" w:rsidRPr="003A4C03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 xml:space="preserve">Программа разработана в целях конкретизации содержания образовательного стандарта с учетом </w:t>
      </w:r>
      <w:proofErr w:type="spellStart"/>
      <w:r w:rsidRPr="003A4C03">
        <w:rPr>
          <w:rFonts w:ascii="Times New Roman" w:hAnsi="Times New Roman" w:cs="Times New Roman"/>
          <w:szCs w:val="28"/>
        </w:rPr>
        <w:t>межпредметных</w:t>
      </w:r>
      <w:proofErr w:type="spellEnd"/>
      <w:r w:rsidRPr="003A4C03">
        <w:rPr>
          <w:rFonts w:ascii="Times New Roman" w:hAnsi="Times New Roman" w:cs="Times New Roman"/>
          <w:szCs w:val="28"/>
        </w:rPr>
        <w:t xml:space="preserve"> и </w:t>
      </w:r>
      <w:proofErr w:type="spellStart"/>
      <w:r w:rsidRPr="003A4C03">
        <w:rPr>
          <w:rFonts w:ascii="Times New Roman" w:hAnsi="Times New Roman" w:cs="Times New Roman"/>
          <w:szCs w:val="28"/>
        </w:rPr>
        <w:t>внутрипредметных</w:t>
      </w:r>
      <w:proofErr w:type="spellEnd"/>
      <w:r w:rsidRPr="003A4C03">
        <w:rPr>
          <w:rFonts w:ascii="Times New Roman" w:hAnsi="Times New Roman" w:cs="Times New Roman"/>
          <w:szCs w:val="28"/>
        </w:rPr>
        <w:t xml:space="preserve"> связей, логики учебного процесса и возрастных особенностей младших школьников.</w:t>
      </w:r>
    </w:p>
    <w:p w:rsidR="00E8671D" w:rsidRPr="003A4C03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b/>
          <w:bCs/>
          <w:szCs w:val="28"/>
        </w:rPr>
      </w:pPr>
      <w:r w:rsidRPr="003A4C03">
        <w:rPr>
          <w:rFonts w:ascii="Times New Roman" w:hAnsi="Times New Roman" w:cs="Times New Roman"/>
          <w:szCs w:val="28"/>
        </w:rPr>
        <w:t xml:space="preserve">Данный учебный предмет имеет своими </w:t>
      </w:r>
      <w:r w:rsidRPr="003A4C03">
        <w:rPr>
          <w:rFonts w:ascii="Times New Roman" w:hAnsi="Times New Roman" w:cs="Times New Roman"/>
          <w:b/>
          <w:bCs/>
          <w:szCs w:val="28"/>
        </w:rPr>
        <w:t>целями:</w:t>
      </w:r>
    </w:p>
    <w:p w:rsidR="00E8671D" w:rsidRPr="003A4C03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b/>
          <w:bCs/>
          <w:szCs w:val="28"/>
        </w:rPr>
        <w:t>–</w:t>
      </w:r>
      <w:r w:rsidRPr="003A4C03">
        <w:rPr>
          <w:rFonts w:ascii="Times New Roman" w:hAnsi="Times New Roman" w:cs="Times New Roman"/>
          <w:szCs w:val="28"/>
        </w:rPr>
        <w:t> </w:t>
      </w:r>
      <w:r w:rsidRPr="003A4C03">
        <w:rPr>
          <w:rFonts w:ascii="Times New Roman" w:hAnsi="Times New Roman" w:cs="Times New Roman"/>
          <w:b/>
          <w:bCs/>
          <w:szCs w:val="28"/>
        </w:rPr>
        <w:t xml:space="preserve">развитие </w:t>
      </w:r>
      <w:r w:rsidRPr="003A4C03">
        <w:rPr>
          <w:rFonts w:ascii="Times New Roman" w:hAnsi="Times New Roman" w:cs="Times New Roman"/>
          <w:szCs w:val="28"/>
        </w:rPr>
        <w:t xml:space="preserve">образного и логического мышления, воображения, математической речи; </w:t>
      </w:r>
    </w:p>
    <w:p w:rsidR="00E8671D" w:rsidRPr="003A4C03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– </w:t>
      </w:r>
      <w:r w:rsidRPr="003A4C03">
        <w:rPr>
          <w:rFonts w:ascii="Times New Roman" w:hAnsi="Times New Roman" w:cs="Times New Roman"/>
          <w:b/>
          <w:bCs/>
          <w:szCs w:val="28"/>
        </w:rPr>
        <w:t>формирование</w:t>
      </w:r>
      <w:r w:rsidRPr="003A4C03">
        <w:rPr>
          <w:rFonts w:ascii="Times New Roman" w:hAnsi="Times New Roman" w:cs="Times New Roman"/>
          <w:szCs w:val="28"/>
        </w:rPr>
        <w:t xml:space="preserve"> предметных умений и навыков, необходимых для успешного решения учебных и практических задач и продолжения образования;</w:t>
      </w:r>
    </w:p>
    <w:p w:rsidR="00E8671D" w:rsidRPr="003A4C03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b/>
          <w:bCs/>
          <w:szCs w:val="28"/>
        </w:rPr>
        <w:t>–</w:t>
      </w:r>
      <w:r w:rsidRPr="003A4C03">
        <w:rPr>
          <w:rFonts w:ascii="Times New Roman" w:hAnsi="Times New Roman" w:cs="Times New Roman"/>
          <w:szCs w:val="28"/>
        </w:rPr>
        <w:t> </w:t>
      </w:r>
      <w:r w:rsidRPr="003A4C03">
        <w:rPr>
          <w:rFonts w:ascii="Times New Roman" w:hAnsi="Times New Roman" w:cs="Times New Roman"/>
          <w:b/>
          <w:bCs/>
          <w:szCs w:val="28"/>
        </w:rPr>
        <w:t xml:space="preserve">освоение </w:t>
      </w:r>
      <w:r w:rsidRPr="003A4C03">
        <w:rPr>
          <w:rFonts w:ascii="Times New Roman" w:hAnsi="Times New Roman" w:cs="Times New Roman"/>
          <w:szCs w:val="28"/>
        </w:rPr>
        <w:t>основ математических знаний, формирование первоначальных представлений о математике как части общечеловеческой культуры.</w:t>
      </w:r>
    </w:p>
    <w:p w:rsidR="00E8671D" w:rsidRPr="003A4C03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Cs w:val="28"/>
        </w:rPr>
      </w:pPr>
      <w:proofErr w:type="gramStart"/>
      <w:r w:rsidRPr="003A4C03">
        <w:rPr>
          <w:rFonts w:ascii="Times New Roman" w:hAnsi="Times New Roman" w:cs="Times New Roman"/>
          <w:szCs w:val="28"/>
        </w:rPr>
        <w:t>Начальный курс математики – интегрированный: в нём объединены арифметический, алгебраический и геометрический материалы.</w:t>
      </w:r>
      <w:proofErr w:type="gramEnd"/>
    </w:p>
    <w:p w:rsidR="00E8671D" w:rsidRPr="003A4C03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Концентрическое построение курса, связанное с последовательным расширением области чисел, позволяет соблюсти необходимую постепенность  в нарастании трудности учебного материала и создаёт хорошие условия для совершенствования  формируемых знаний, умений и навыков.</w:t>
      </w:r>
    </w:p>
    <w:p w:rsidR="00E8671D" w:rsidRPr="003A4C03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В федеральном базисном плане на изучение математики в первом классе начальной школы отводится 4 часа в неделю, всего – 132 часа.</w:t>
      </w:r>
    </w:p>
    <w:p w:rsidR="00E8671D" w:rsidRPr="003A4C03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Основное содержание обучения в программе представлено крупными разделами: числа и величины, арифметические действия, текстовые задачи, пространственные отношения, геометрические фигуры, геометрические величины, работа с данными.</w:t>
      </w:r>
    </w:p>
    <w:p w:rsidR="00E8671D" w:rsidRPr="003A4C03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Такое построение программы позволяет создавать различные модели курса математики, по-разному распределять учебный материал.</w:t>
      </w:r>
    </w:p>
    <w:p w:rsidR="00E8671D" w:rsidRPr="003A4C03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Формирование понятий о натуральном числе и арифметических действиях начинается с первых уроков и проводится на основе практических действий с  различными группами предметов. Такой подход даёт возможность использовать ранее накопленный детьми опыт, их первоначальные знания  о числе и счёте. Это позволяет с самого начала вести обучение в тесной связи с жизнью.</w:t>
      </w:r>
    </w:p>
    <w:p w:rsidR="00E8671D" w:rsidRPr="003A4C03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Вместе с тем с самого начала обучения формируются некоторые важные обобщения. В результате освоения предметного содержания математики у учащихся формируются общие учебные умения, навыки и способы познавательной деятельности. Школьники учатся выделять признаки и свойства объектов, выявлять изменения, происходящие с объектами и устанавливать зависимости между ними в процессе измерений, поиска решения текстовых задач, анализа информации, определять с помощью сравнения (сопоставления) характерные признаки математических объектов (чисел, числовых выражений, геометрических фигур, зависимостей, отношений). Учащиеся используют простейшие предметные, знаковые модели, строят и преобразовывают их в соответствии с содержанием задания (задачи).</w:t>
      </w:r>
    </w:p>
    <w:p w:rsidR="00E8671D" w:rsidRPr="003A4C03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В процессе изучения математики осуществляется знакомство с математическим языком, формируются речевые умения и навыки: ученики знакомятся с названиями действий, их компонентов и результатов, терминами «равенство» и «неравенство».</w:t>
      </w:r>
    </w:p>
    <w:p w:rsidR="00E8671D" w:rsidRPr="003A4C03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Помимо терминологии, обучающиеся усваивают и некоторые элементы математической символики: знаки действий, знаки отношений; они учатся читать  и записывать простейшие математические выражения.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 xml:space="preserve">В программе предусмотрено ознакомление с некоторыми свойствами арифметических действий и основанными на них приёмами вычислений. Учащиеся практически знакомятся с сочетательным свойством сложения, которое во 2 классе будет специально рассмотрено. Ознакомление со связью </w:t>
      </w:r>
      <w:r w:rsidRPr="003A4C03">
        <w:rPr>
          <w:rFonts w:ascii="Times New Roman" w:hAnsi="Times New Roman" w:cs="Times New Roman"/>
          <w:szCs w:val="28"/>
        </w:rPr>
        <w:lastRenderedPageBreak/>
        <w:t xml:space="preserve">между сложением и вычитанием даёт возможность находить разность, опираясь на знание состава чисел и соответствующих случаев сложения. 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Математическое содержание позволяет развивать и организационные умения: планировать этапы предстоящей работы, определять последовательность учебных действий, осуществлять контроль и оценку их правильности, поиск путей преодоления ошибок. В процессе обучения математике школьник учится участвовать в совместной деятельности при решении математических задач (распределять поручения для поиска доказательств, выбора рационального способа, поиска и анализа информации), проявлять инициативу и самостоятельность.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Младший школьник получит представление о натуральном числе, числе нуль, о нумерации чисел в десятичной системе счисления, величинах. Научится выполнять устно и письменно арифметические действия с числами; находить неизвестный компонент арифметического действия; составлять числовые выражения; усвоит смысл отношений «больше (меньше) на…»; получит представление о геометрических величинах, геометрических фигурах; научится решать несложные текстовые задачи.</w:t>
      </w:r>
    </w:p>
    <w:p w:rsidR="00E8671D" w:rsidRPr="003A4C03" w:rsidRDefault="00E8671D" w:rsidP="00E8671D">
      <w:pPr>
        <w:spacing w:after="0"/>
        <w:jc w:val="center"/>
        <w:rPr>
          <w:rFonts w:ascii="Times New Roman" w:eastAsia="Calibri" w:hAnsi="Times New Roman" w:cs="Times New Roman"/>
          <w:sz w:val="24"/>
        </w:rPr>
      </w:pPr>
      <w:r w:rsidRPr="003A4C03">
        <w:rPr>
          <w:rFonts w:ascii="Times New Roman" w:eastAsia="Calibri" w:hAnsi="Times New Roman" w:cs="Times New Roman"/>
          <w:b/>
          <w:sz w:val="24"/>
        </w:rPr>
        <w:t>Система оценки.</w:t>
      </w:r>
    </w:p>
    <w:p w:rsidR="00E8671D" w:rsidRPr="003A4C03" w:rsidRDefault="00E8671D" w:rsidP="00E8671D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3A4C03">
        <w:rPr>
          <w:rFonts w:ascii="Times New Roman" w:eastAsia="Calibri" w:hAnsi="Times New Roman" w:cs="Times New Roman"/>
          <w:sz w:val="24"/>
        </w:rPr>
        <w:t>В соответствии с ФГОС меняется роль и функции системы оценивания в образовательном процессе. Она выступает не только как средство обучения, но и как:</w:t>
      </w:r>
    </w:p>
    <w:p w:rsidR="00E8671D" w:rsidRPr="003A4C03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A4C03">
        <w:rPr>
          <w:rFonts w:ascii="Times New Roman" w:eastAsia="Calibri" w:hAnsi="Times New Roman" w:cs="Times New Roman"/>
          <w:sz w:val="24"/>
        </w:rPr>
        <w:t>самостоятельный и самоценный элемент содержания;</w:t>
      </w:r>
    </w:p>
    <w:p w:rsidR="00E8671D" w:rsidRPr="003A4C03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A4C03">
        <w:rPr>
          <w:rFonts w:ascii="Times New Roman" w:eastAsia="Calibri" w:hAnsi="Times New Roman" w:cs="Times New Roman"/>
          <w:sz w:val="24"/>
        </w:rPr>
        <w:t>средство повышения эффективности преподавания и учения;</w:t>
      </w:r>
    </w:p>
    <w:p w:rsidR="00E8671D" w:rsidRPr="003A4C03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A4C03">
        <w:rPr>
          <w:rFonts w:ascii="Times New Roman" w:eastAsia="Calibri" w:hAnsi="Times New Roman" w:cs="Times New Roman"/>
          <w:sz w:val="24"/>
        </w:rPr>
        <w:t>фактор, обеспечивающий единство вариативной системы образования;</w:t>
      </w:r>
    </w:p>
    <w:p w:rsidR="00E8671D" w:rsidRPr="003A4C03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A4C03">
        <w:rPr>
          <w:rFonts w:ascii="Times New Roman" w:eastAsia="Calibri" w:hAnsi="Times New Roman" w:cs="Times New Roman"/>
          <w:sz w:val="24"/>
        </w:rPr>
        <w:t>регулятор программы обучения.</w:t>
      </w:r>
    </w:p>
    <w:p w:rsidR="00E8671D" w:rsidRPr="003A4C03" w:rsidRDefault="00E8671D" w:rsidP="00E8671D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3A4C03">
        <w:rPr>
          <w:rFonts w:ascii="Times New Roman" w:eastAsia="Calibri" w:hAnsi="Times New Roman" w:cs="Times New Roman"/>
          <w:sz w:val="24"/>
        </w:rPr>
        <w:t xml:space="preserve">В первом классе осуществляется </w:t>
      </w:r>
      <w:proofErr w:type="spellStart"/>
      <w:r w:rsidRPr="003A4C03">
        <w:rPr>
          <w:rFonts w:ascii="Times New Roman" w:eastAsia="Calibri" w:hAnsi="Times New Roman" w:cs="Times New Roman"/>
          <w:b/>
          <w:sz w:val="24"/>
          <w:u w:val="single"/>
        </w:rPr>
        <w:t>безотметочное</w:t>
      </w:r>
      <w:proofErr w:type="spellEnd"/>
      <w:r w:rsidRPr="003A4C03">
        <w:rPr>
          <w:rFonts w:ascii="Times New Roman" w:eastAsia="Calibri" w:hAnsi="Times New Roman" w:cs="Times New Roman"/>
          <w:b/>
          <w:sz w:val="24"/>
          <w:u w:val="single"/>
        </w:rPr>
        <w:t xml:space="preserve"> обучение</w:t>
      </w:r>
      <w:r w:rsidRPr="003A4C03">
        <w:rPr>
          <w:rFonts w:ascii="Times New Roman" w:eastAsia="Calibri" w:hAnsi="Times New Roman" w:cs="Times New Roman"/>
          <w:sz w:val="24"/>
        </w:rPr>
        <w:t xml:space="preserve">. Здесь оценивание призвано стимулировать учение посредством: </w:t>
      </w:r>
    </w:p>
    <w:p w:rsidR="00E8671D" w:rsidRPr="003A4C03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A4C03">
        <w:rPr>
          <w:rFonts w:ascii="Times New Roman" w:eastAsia="Calibri" w:hAnsi="Times New Roman" w:cs="Times New Roman"/>
          <w:sz w:val="24"/>
        </w:rPr>
        <w:t>оценки исходного знания ребенка, того опыта, который он привнес в выполнение задания или изучение темы;</w:t>
      </w:r>
    </w:p>
    <w:p w:rsidR="00E8671D" w:rsidRPr="003A4C03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A4C03">
        <w:rPr>
          <w:rFonts w:ascii="Times New Roman" w:eastAsia="Calibri" w:hAnsi="Times New Roman" w:cs="Times New Roman"/>
          <w:sz w:val="24"/>
        </w:rPr>
        <w:t>учета индивидуальных или групповых потребностей в учебном процессе;</w:t>
      </w:r>
    </w:p>
    <w:p w:rsidR="00E8671D" w:rsidRPr="003A4C03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A4C03">
        <w:rPr>
          <w:rFonts w:ascii="Times New Roman" w:eastAsia="Calibri" w:hAnsi="Times New Roman" w:cs="Times New Roman"/>
          <w:sz w:val="24"/>
        </w:rPr>
        <w:t>учета способов демонстрации понимания материала, изученного ребенком;</w:t>
      </w:r>
    </w:p>
    <w:p w:rsidR="00E8671D" w:rsidRPr="003A4C03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A4C03">
        <w:rPr>
          <w:rFonts w:ascii="Times New Roman" w:eastAsia="Calibri" w:hAnsi="Times New Roman" w:cs="Times New Roman"/>
          <w:sz w:val="24"/>
        </w:rPr>
        <w:t>побуждения детей размышлять о своем учении, об оценке собственных работ и процесса их выполнения.</w:t>
      </w:r>
    </w:p>
    <w:p w:rsidR="00E8671D" w:rsidRPr="003A4C03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A4C03">
        <w:rPr>
          <w:rFonts w:ascii="Times New Roman" w:eastAsia="Calibri" w:hAnsi="Times New Roman" w:cs="Times New Roman"/>
          <w:sz w:val="24"/>
        </w:rPr>
        <w:t>Рекомендуется использовать 3 вида оценивания: стартовую диагностику, текущее оценивание и итоговое оценивание. Стартовая диагностика в первом классе основывается на результатах мониторинга общей готовности первоклассника к обучению в школе. Выбор формы текущего оценивания определяется этапом обучения, общими и специальными целями обучения конкретными учебными задачами с целью получения информации. Итоговое оценивание происходит в конце обучения первого класса.</w:t>
      </w:r>
    </w:p>
    <w:p w:rsidR="00E8671D" w:rsidRPr="003A4C03" w:rsidRDefault="00E8671D" w:rsidP="00E8671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caps/>
          <w:szCs w:val="28"/>
        </w:rPr>
      </w:pPr>
      <w:r w:rsidRPr="003A4C03">
        <w:rPr>
          <w:rFonts w:ascii="Times New Roman" w:hAnsi="Times New Roman" w:cs="Times New Roman"/>
          <w:b/>
          <w:bCs/>
          <w:caps/>
          <w:szCs w:val="28"/>
        </w:rPr>
        <w:t>Содержание программы</w:t>
      </w:r>
    </w:p>
    <w:p w:rsidR="00E8671D" w:rsidRPr="003A4C03" w:rsidRDefault="00E8671D" w:rsidP="00E8671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szCs w:val="28"/>
        </w:rPr>
      </w:pPr>
      <w:r w:rsidRPr="003A4C03">
        <w:rPr>
          <w:rFonts w:ascii="Times New Roman" w:hAnsi="Times New Roman" w:cs="Times New Roman"/>
          <w:b/>
          <w:bCs/>
          <w:szCs w:val="28"/>
        </w:rPr>
        <w:t>(132 часа)</w:t>
      </w:r>
    </w:p>
    <w:p w:rsidR="00E8671D" w:rsidRPr="003A4C03" w:rsidRDefault="00E8671D" w:rsidP="00E8671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sz w:val="22"/>
        </w:rPr>
      </w:pPr>
      <w:r w:rsidRPr="003A4C03">
        <w:rPr>
          <w:rFonts w:ascii="Times New Roman" w:hAnsi="Times New Roman" w:cs="Times New Roman"/>
          <w:b/>
          <w:bCs/>
          <w:sz w:val="22"/>
        </w:rPr>
        <w:t xml:space="preserve">ПОДГОТОВКА К ИЗУЧЕНИЮ ЧИСЕЛ. </w:t>
      </w:r>
      <w:r w:rsidRPr="003A4C03">
        <w:rPr>
          <w:rFonts w:ascii="Times New Roman" w:hAnsi="Times New Roman" w:cs="Times New Roman"/>
          <w:b/>
          <w:bCs/>
          <w:sz w:val="22"/>
        </w:rPr>
        <w:br/>
        <w:t>ПРОСТРАНСТВЕННЫЕ И ВРЕМЕННЫЕ ПРЕДСТАВЛЕНИЯ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Роль математики в жизни людей и общества.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Счёт предметов (с использованием количественных и порядковых числительных). Сравнение групп предметов.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 xml:space="preserve">Отношения «столько же», «больше», «меньше», «больше (меньше) </w:t>
      </w:r>
      <w:proofErr w:type="gramStart"/>
      <w:r w:rsidRPr="003A4C03">
        <w:rPr>
          <w:rFonts w:ascii="Times New Roman" w:hAnsi="Times New Roman" w:cs="Times New Roman"/>
          <w:szCs w:val="28"/>
        </w:rPr>
        <w:t>на</w:t>
      </w:r>
      <w:proofErr w:type="gramEnd"/>
      <w:r w:rsidRPr="003A4C03">
        <w:rPr>
          <w:rFonts w:ascii="Times New Roman" w:hAnsi="Times New Roman" w:cs="Times New Roman"/>
          <w:szCs w:val="28"/>
        </w:rPr>
        <w:t xml:space="preserve"> … »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Пространственные и временные представления.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proofErr w:type="gramStart"/>
      <w:r w:rsidRPr="003A4C03">
        <w:rPr>
          <w:rFonts w:ascii="Times New Roman" w:hAnsi="Times New Roman" w:cs="Times New Roman"/>
          <w:szCs w:val="28"/>
        </w:rPr>
        <w:t>Местоположение предметов, взаимное расположение предметов на плоскости и в пространстве: выше – ниже, слева – справа, левее – правее, сверху – снизу, между, за.</w:t>
      </w:r>
      <w:proofErr w:type="gramEnd"/>
      <w:r w:rsidRPr="003A4C03">
        <w:rPr>
          <w:rFonts w:ascii="Times New Roman" w:hAnsi="Times New Roman" w:cs="Times New Roman"/>
          <w:szCs w:val="28"/>
        </w:rPr>
        <w:t xml:space="preserve"> Направления движения: вверх, вниз, налево, направо. Временные представления: раньше, позже, сначала, потом.</w:t>
      </w:r>
    </w:p>
    <w:p w:rsidR="00E8671D" w:rsidRPr="003A4C03" w:rsidRDefault="00E8671D" w:rsidP="00E8671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sz w:val="22"/>
        </w:rPr>
      </w:pPr>
      <w:r w:rsidRPr="003A4C03">
        <w:rPr>
          <w:rFonts w:ascii="Times New Roman" w:hAnsi="Times New Roman" w:cs="Times New Roman"/>
          <w:b/>
          <w:bCs/>
          <w:sz w:val="22"/>
        </w:rPr>
        <w:t>ЧИСЛА ОТ 1 до 10. ЧИСЛО 0</w:t>
      </w:r>
    </w:p>
    <w:p w:rsidR="00E8671D" w:rsidRPr="003A4C03" w:rsidRDefault="00E8671D" w:rsidP="00E8671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szCs w:val="28"/>
        </w:rPr>
      </w:pPr>
      <w:r w:rsidRPr="003A4C03">
        <w:rPr>
          <w:rFonts w:ascii="Times New Roman" w:hAnsi="Times New Roman" w:cs="Times New Roman"/>
          <w:b/>
          <w:bCs/>
          <w:szCs w:val="28"/>
        </w:rPr>
        <w:t>Нумерация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szCs w:val="28"/>
        </w:rPr>
      </w:pPr>
      <w:r w:rsidRPr="003A4C03">
        <w:rPr>
          <w:rFonts w:ascii="Times New Roman" w:hAnsi="Times New Roman" w:cs="Times New Roman"/>
          <w:b/>
          <w:bCs/>
          <w:szCs w:val="28"/>
        </w:rPr>
        <w:t>Цифры и числа 1–5.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lastRenderedPageBreak/>
        <w:t>Названия, обозначение, последовательность чисел. Прибавление к числу по одному и вычитание из числа по одному. Принцип построения натурального ряда чисел. Чтение, запись и сравнение чисел. Знаки «+»</w:t>
      </w:r>
      <w:proofErr w:type="gramStart"/>
      <w:r w:rsidRPr="003A4C03">
        <w:rPr>
          <w:rFonts w:ascii="Times New Roman" w:hAnsi="Times New Roman" w:cs="Times New Roman"/>
          <w:szCs w:val="28"/>
        </w:rPr>
        <w:t>, «</w:t>
      </w:r>
      <w:proofErr w:type="gramEnd"/>
      <w:r w:rsidRPr="003A4C03">
        <w:rPr>
          <w:rFonts w:ascii="Times New Roman" w:hAnsi="Times New Roman" w:cs="Times New Roman"/>
          <w:szCs w:val="28"/>
        </w:rPr>
        <w:t xml:space="preserve">–», «=». Длина. Отношения «длиннее», «короче», «одинаковые по длине». 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Точка. Кривая линия. Прямая линия. Отрезок. Луч. Ломаная линия. Многоугольник.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Знаки</w:t>
      </w:r>
      <w:proofErr w:type="gramStart"/>
      <w:r w:rsidRPr="003A4C03">
        <w:rPr>
          <w:rFonts w:ascii="Times New Roman" w:hAnsi="Times New Roman" w:cs="Times New Roman"/>
          <w:szCs w:val="28"/>
        </w:rPr>
        <w:t xml:space="preserve"> «&gt;», «&lt;», «=». </w:t>
      </w:r>
      <w:proofErr w:type="gramEnd"/>
      <w:r w:rsidRPr="003A4C03">
        <w:rPr>
          <w:rFonts w:ascii="Times New Roman" w:hAnsi="Times New Roman" w:cs="Times New Roman"/>
          <w:szCs w:val="28"/>
        </w:rPr>
        <w:t>Понятия «равенство», «неравенство».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Состав чисел от 2 до 5 из двух слагаемых.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szCs w:val="28"/>
        </w:rPr>
      </w:pPr>
      <w:r w:rsidRPr="003A4C03">
        <w:rPr>
          <w:rFonts w:ascii="Times New Roman" w:hAnsi="Times New Roman" w:cs="Times New Roman"/>
          <w:b/>
          <w:bCs/>
          <w:szCs w:val="28"/>
        </w:rPr>
        <w:t xml:space="preserve">Цифры и числа 6 </w:t>
      </w:r>
      <w:r w:rsidRPr="003A4C03">
        <w:rPr>
          <w:rFonts w:ascii="Times New Roman" w:hAnsi="Times New Roman" w:cs="Times New Roman"/>
          <w:szCs w:val="28"/>
        </w:rPr>
        <w:t xml:space="preserve">– </w:t>
      </w:r>
      <w:r w:rsidRPr="003A4C03">
        <w:rPr>
          <w:rFonts w:ascii="Times New Roman" w:hAnsi="Times New Roman" w:cs="Times New Roman"/>
          <w:b/>
          <w:bCs/>
          <w:szCs w:val="28"/>
        </w:rPr>
        <w:t xml:space="preserve">9. Число 0. </w:t>
      </w:r>
      <w:r w:rsidRPr="003A4C03">
        <w:rPr>
          <w:rFonts w:ascii="Times New Roman" w:hAnsi="Times New Roman" w:cs="Times New Roman"/>
          <w:b/>
          <w:bCs/>
          <w:color w:val="000000"/>
          <w:szCs w:val="28"/>
        </w:rPr>
        <w:t>Число 10</w:t>
      </w:r>
      <w:r w:rsidRPr="003A4C03">
        <w:rPr>
          <w:rFonts w:ascii="Times New Roman" w:hAnsi="Times New Roman" w:cs="Times New Roman"/>
          <w:b/>
          <w:bCs/>
          <w:szCs w:val="28"/>
        </w:rPr>
        <w:t>.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Состав чисел от 2 до 10 из двух слагаемых. Названия, обозначение, последовательность чисел. Чтение, запись и сравнение чисел.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Единица длины – сантиметр.</w:t>
      </w:r>
      <w:r w:rsidRPr="003A4C03">
        <w:rPr>
          <w:rFonts w:ascii="Times New Roman" w:hAnsi="Times New Roman" w:cs="Times New Roman"/>
          <w:b/>
          <w:bCs/>
          <w:szCs w:val="28"/>
        </w:rPr>
        <w:t xml:space="preserve"> </w:t>
      </w:r>
      <w:r w:rsidRPr="003A4C03">
        <w:rPr>
          <w:rFonts w:ascii="Times New Roman" w:hAnsi="Times New Roman" w:cs="Times New Roman"/>
          <w:szCs w:val="28"/>
        </w:rPr>
        <w:t>Измерение отрезков в сантиметрах. Вычерчивание отрезков заданной длины.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Понятия «увеличить на …</w:t>
      </w:r>
      <w:proofErr w:type="gramStart"/>
      <w:r w:rsidRPr="003A4C03">
        <w:rPr>
          <w:rFonts w:ascii="Times New Roman" w:hAnsi="Times New Roman" w:cs="Times New Roman"/>
          <w:szCs w:val="28"/>
        </w:rPr>
        <w:t xml:space="preserve"> ,</w:t>
      </w:r>
      <w:proofErr w:type="gramEnd"/>
      <w:r w:rsidRPr="003A4C03">
        <w:rPr>
          <w:rFonts w:ascii="Times New Roman" w:hAnsi="Times New Roman" w:cs="Times New Roman"/>
          <w:szCs w:val="28"/>
        </w:rPr>
        <w:t xml:space="preserve"> уменьшить на … ».</w:t>
      </w:r>
    </w:p>
    <w:p w:rsidR="00E8671D" w:rsidRPr="003A4C03" w:rsidRDefault="00E8671D" w:rsidP="00E8671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szCs w:val="28"/>
        </w:rPr>
      </w:pPr>
      <w:r w:rsidRPr="003A4C03">
        <w:rPr>
          <w:rFonts w:ascii="Times New Roman" w:hAnsi="Times New Roman" w:cs="Times New Roman"/>
          <w:b/>
          <w:bCs/>
          <w:szCs w:val="28"/>
        </w:rPr>
        <w:t>Сложение и вычитание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color w:val="000000"/>
          <w:szCs w:val="28"/>
        </w:rPr>
      </w:pPr>
      <w:r w:rsidRPr="003A4C03">
        <w:rPr>
          <w:rFonts w:ascii="Times New Roman" w:hAnsi="Times New Roman" w:cs="Times New Roman"/>
          <w:b/>
          <w:bCs/>
          <w:color w:val="000000"/>
          <w:szCs w:val="28"/>
        </w:rPr>
        <w:t>Сложение и вычитание вида</w:t>
      </w:r>
      <w:r w:rsidRPr="003A4C03">
        <w:rPr>
          <w:rFonts w:ascii="Times New Roman" w:hAnsi="Times New Roman" w:cs="Times New Roman"/>
          <w:color w:val="000000"/>
          <w:szCs w:val="28"/>
        </w:rPr>
        <w:t xml:space="preserve"> </w:t>
      </w:r>
      <w:r w:rsidRPr="003A4C03">
        <w:rPr>
          <w:rFonts w:ascii="Times New Roman" w:hAnsi="Times New Roman" w:cs="Times New Roman"/>
          <w:b/>
          <w:bCs/>
          <w:color w:val="000000"/>
          <w:szCs w:val="28"/>
        </w:rPr>
        <w:t>□ ± 1, □ ± 2.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 xml:space="preserve">Конкретный смысл и названия действий </w:t>
      </w:r>
      <w:r w:rsidRPr="003A4C03">
        <w:rPr>
          <w:rFonts w:ascii="Times New Roman" w:hAnsi="Times New Roman" w:cs="Times New Roman"/>
          <w:i/>
          <w:iCs/>
          <w:szCs w:val="28"/>
        </w:rPr>
        <w:t xml:space="preserve">сложение </w:t>
      </w:r>
      <w:r w:rsidRPr="003A4C03">
        <w:rPr>
          <w:rFonts w:ascii="Times New Roman" w:hAnsi="Times New Roman" w:cs="Times New Roman"/>
          <w:szCs w:val="28"/>
        </w:rPr>
        <w:t xml:space="preserve">и </w:t>
      </w:r>
      <w:r w:rsidRPr="003A4C03">
        <w:rPr>
          <w:rFonts w:ascii="Times New Roman" w:hAnsi="Times New Roman" w:cs="Times New Roman"/>
          <w:i/>
          <w:iCs/>
          <w:szCs w:val="28"/>
        </w:rPr>
        <w:t>вычитание</w:t>
      </w:r>
      <w:r w:rsidRPr="003A4C03">
        <w:rPr>
          <w:rFonts w:ascii="Times New Roman" w:hAnsi="Times New Roman" w:cs="Times New Roman"/>
          <w:szCs w:val="28"/>
        </w:rPr>
        <w:t xml:space="preserve">. Названия чисел при сложении (слагаемые, сумма). Использование этих терминов при чтении записей. Сложение и вычитание вида </w:t>
      </w:r>
      <w:r w:rsidRPr="003A4C03">
        <w:rPr>
          <w:rFonts w:ascii="Times New Roman" w:hAnsi="Times New Roman" w:cs="Times New Roman"/>
          <w:b/>
          <w:bCs/>
          <w:color w:val="000000"/>
          <w:szCs w:val="28"/>
        </w:rPr>
        <w:t>□</w:t>
      </w:r>
      <w:r w:rsidRPr="003A4C03">
        <w:rPr>
          <w:rFonts w:ascii="Times New Roman" w:hAnsi="Times New Roman" w:cs="Times New Roman"/>
          <w:szCs w:val="28"/>
        </w:rPr>
        <w:t xml:space="preserve"> + 1, </w:t>
      </w:r>
      <w:r w:rsidRPr="003A4C03">
        <w:rPr>
          <w:rFonts w:ascii="Times New Roman" w:hAnsi="Times New Roman" w:cs="Times New Roman"/>
          <w:b/>
          <w:bCs/>
          <w:color w:val="000000"/>
          <w:szCs w:val="28"/>
        </w:rPr>
        <w:t>□ – </w:t>
      </w:r>
      <w:r w:rsidRPr="003A4C03">
        <w:rPr>
          <w:rFonts w:ascii="Times New Roman" w:hAnsi="Times New Roman" w:cs="Times New Roman"/>
          <w:szCs w:val="28"/>
        </w:rPr>
        <w:t xml:space="preserve">1, </w:t>
      </w:r>
      <w:r w:rsidRPr="003A4C03">
        <w:rPr>
          <w:rFonts w:ascii="Times New Roman" w:hAnsi="Times New Roman" w:cs="Times New Roman"/>
          <w:b/>
          <w:bCs/>
          <w:color w:val="000000"/>
          <w:szCs w:val="28"/>
        </w:rPr>
        <w:t>□</w:t>
      </w:r>
      <w:r w:rsidRPr="003A4C03">
        <w:rPr>
          <w:rFonts w:ascii="Times New Roman" w:hAnsi="Times New Roman" w:cs="Times New Roman"/>
          <w:szCs w:val="28"/>
        </w:rPr>
        <w:t xml:space="preserve"> + 2, </w:t>
      </w:r>
      <w:r w:rsidRPr="003A4C03">
        <w:rPr>
          <w:rFonts w:ascii="Times New Roman" w:hAnsi="Times New Roman" w:cs="Times New Roman"/>
          <w:b/>
          <w:bCs/>
          <w:color w:val="000000"/>
          <w:szCs w:val="28"/>
        </w:rPr>
        <w:t>□</w:t>
      </w:r>
      <w:r w:rsidRPr="003A4C03">
        <w:rPr>
          <w:rFonts w:ascii="Times New Roman" w:hAnsi="Times New Roman" w:cs="Times New Roman"/>
          <w:szCs w:val="28"/>
        </w:rPr>
        <w:t> – 2. Присчитывание и отсчитывание по 1, по 2.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 xml:space="preserve">Задача. Структура задачи (условие, вопрос). Анализ задачи. Запись решения и ответа задачи. Задачи, раскрывающие смысл арифметических действий </w:t>
      </w:r>
      <w:r w:rsidRPr="003A4C03">
        <w:rPr>
          <w:rFonts w:ascii="Times New Roman" w:hAnsi="Times New Roman" w:cs="Times New Roman"/>
          <w:i/>
          <w:iCs/>
          <w:szCs w:val="28"/>
        </w:rPr>
        <w:t xml:space="preserve">сложение </w:t>
      </w:r>
      <w:r w:rsidRPr="003A4C03">
        <w:rPr>
          <w:rFonts w:ascii="Times New Roman" w:hAnsi="Times New Roman" w:cs="Times New Roman"/>
          <w:szCs w:val="28"/>
        </w:rPr>
        <w:t xml:space="preserve">и </w:t>
      </w:r>
      <w:r w:rsidRPr="003A4C03">
        <w:rPr>
          <w:rFonts w:ascii="Times New Roman" w:hAnsi="Times New Roman" w:cs="Times New Roman"/>
          <w:i/>
          <w:iCs/>
          <w:szCs w:val="28"/>
        </w:rPr>
        <w:t xml:space="preserve">вычитание. </w:t>
      </w:r>
      <w:r w:rsidRPr="003A4C03">
        <w:rPr>
          <w:rFonts w:ascii="Times New Roman" w:hAnsi="Times New Roman" w:cs="Times New Roman"/>
          <w:szCs w:val="28"/>
        </w:rPr>
        <w:t>Составление задач на сложение и вычитание по одному и тому же рисунку, по схематическому рисунку, по решению.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Решение задач на увеличение (уменьшение) числа на несколько единиц.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szCs w:val="28"/>
        </w:rPr>
      </w:pPr>
      <w:r w:rsidRPr="003A4C03">
        <w:rPr>
          <w:rFonts w:ascii="Times New Roman" w:hAnsi="Times New Roman" w:cs="Times New Roman"/>
          <w:b/>
          <w:bCs/>
          <w:szCs w:val="28"/>
        </w:rPr>
        <w:t xml:space="preserve">Сложение и вычитание вида </w:t>
      </w:r>
      <w:r w:rsidRPr="003A4C03">
        <w:rPr>
          <w:rFonts w:ascii="Times New Roman" w:hAnsi="Times New Roman" w:cs="Times New Roman"/>
          <w:b/>
          <w:bCs/>
          <w:color w:val="000000"/>
          <w:szCs w:val="28"/>
        </w:rPr>
        <w:t>□</w:t>
      </w:r>
      <w:r w:rsidRPr="003A4C03">
        <w:rPr>
          <w:rFonts w:ascii="Times New Roman" w:hAnsi="Times New Roman" w:cs="Times New Roman"/>
          <w:b/>
          <w:bCs/>
          <w:szCs w:val="28"/>
        </w:rPr>
        <w:t xml:space="preserve"> ± 3.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Приёмы вычислений.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Текстовая задача: дополнение условия недостающими данными или вопросом, решение задач.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szCs w:val="28"/>
        </w:rPr>
      </w:pPr>
      <w:r w:rsidRPr="003A4C03">
        <w:rPr>
          <w:rFonts w:ascii="Times New Roman" w:hAnsi="Times New Roman" w:cs="Times New Roman"/>
          <w:b/>
          <w:bCs/>
          <w:szCs w:val="28"/>
        </w:rPr>
        <w:t xml:space="preserve">Сложение и вычитание вида </w:t>
      </w:r>
      <w:r w:rsidRPr="003A4C03">
        <w:rPr>
          <w:rFonts w:ascii="Times New Roman" w:hAnsi="Times New Roman" w:cs="Times New Roman"/>
          <w:b/>
          <w:bCs/>
          <w:color w:val="000000"/>
          <w:szCs w:val="28"/>
        </w:rPr>
        <w:t>□</w:t>
      </w:r>
      <w:r w:rsidRPr="003A4C03">
        <w:rPr>
          <w:rFonts w:ascii="Times New Roman" w:hAnsi="Times New Roman" w:cs="Times New Roman"/>
          <w:b/>
          <w:bCs/>
          <w:szCs w:val="28"/>
        </w:rPr>
        <w:t xml:space="preserve"> ± 4.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Решение задач на разностное сравнение чисел.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szCs w:val="28"/>
        </w:rPr>
      </w:pPr>
      <w:r w:rsidRPr="003A4C03">
        <w:rPr>
          <w:rFonts w:ascii="Times New Roman" w:hAnsi="Times New Roman" w:cs="Times New Roman"/>
          <w:b/>
          <w:bCs/>
          <w:szCs w:val="28"/>
        </w:rPr>
        <w:t>Переместительное свойство сложения.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 xml:space="preserve">Применение переместительного свойства сложения для случаев вида </w:t>
      </w:r>
      <w:r w:rsidRPr="003A4C03">
        <w:rPr>
          <w:rFonts w:ascii="Times New Roman" w:hAnsi="Times New Roman" w:cs="Times New Roman"/>
          <w:b/>
          <w:bCs/>
          <w:color w:val="000000"/>
          <w:szCs w:val="28"/>
        </w:rPr>
        <w:t>□</w:t>
      </w:r>
      <w:r w:rsidRPr="003A4C03">
        <w:rPr>
          <w:rFonts w:ascii="Times New Roman" w:hAnsi="Times New Roman" w:cs="Times New Roman"/>
          <w:szCs w:val="28"/>
        </w:rPr>
        <w:t xml:space="preserve"> + 5, </w:t>
      </w:r>
      <w:r w:rsidRPr="003A4C03">
        <w:rPr>
          <w:rFonts w:ascii="Times New Roman" w:hAnsi="Times New Roman" w:cs="Times New Roman"/>
          <w:b/>
          <w:bCs/>
          <w:color w:val="000000"/>
          <w:szCs w:val="28"/>
        </w:rPr>
        <w:t>□</w:t>
      </w:r>
      <w:r w:rsidRPr="003A4C03">
        <w:rPr>
          <w:rFonts w:ascii="Times New Roman" w:hAnsi="Times New Roman" w:cs="Times New Roman"/>
          <w:szCs w:val="28"/>
        </w:rPr>
        <w:t xml:space="preserve"> + 6, </w:t>
      </w:r>
      <w:r w:rsidRPr="003A4C03">
        <w:rPr>
          <w:rFonts w:ascii="Times New Roman" w:hAnsi="Times New Roman" w:cs="Times New Roman"/>
          <w:b/>
          <w:bCs/>
          <w:color w:val="000000"/>
          <w:szCs w:val="28"/>
        </w:rPr>
        <w:t>□</w:t>
      </w:r>
      <w:r w:rsidRPr="003A4C03">
        <w:rPr>
          <w:rFonts w:ascii="Times New Roman" w:hAnsi="Times New Roman" w:cs="Times New Roman"/>
          <w:szCs w:val="28"/>
        </w:rPr>
        <w:t xml:space="preserve"> + 7, </w:t>
      </w:r>
      <w:r w:rsidRPr="003A4C03">
        <w:rPr>
          <w:rFonts w:ascii="Times New Roman" w:hAnsi="Times New Roman" w:cs="Times New Roman"/>
          <w:b/>
          <w:bCs/>
          <w:color w:val="000000"/>
          <w:szCs w:val="28"/>
        </w:rPr>
        <w:t>□</w:t>
      </w:r>
      <w:r w:rsidRPr="003A4C03">
        <w:rPr>
          <w:rFonts w:ascii="Times New Roman" w:hAnsi="Times New Roman" w:cs="Times New Roman"/>
          <w:szCs w:val="28"/>
        </w:rPr>
        <w:t xml:space="preserve"> + 8, </w:t>
      </w:r>
      <w:r w:rsidRPr="003A4C03">
        <w:rPr>
          <w:rFonts w:ascii="Times New Roman" w:hAnsi="Times New Roman" w:cs="Times New Roman"/>
          <w:b/>
          <w:bCs/>
          <w:color w:val="000000"/>
          <w:szCs w:val="28"/>
        </w:rPr>
        <w:t>□</w:t>
      </w:r>
      <w:r w:rsidRPr="003A4C03">
        <w:rPr>
          <w:rFonts w:ascii="Times New Roman" w:hAnsi="Times New Roman" w:cs="Times New Roman"/>
          <w:szCs w:val="28"/>
        </w:rPr>
        <w:t xml:space="preserve"> + 9.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szCs w:val="28"/>
        </w:rPr>
      </w:pPr>
      <w:r w:rsidRPr="003A4C03">
        <w:rPr>
          <w:rFonts w:ascii="Times New Roman" w:hAnsi="Times New Roman" w:cs="Times New Roman"/>
          <w:b/>
          <w:bCs/>
          <w:szCs w:val="28"/>
        </w:rPr>
        <w:t>Связь между суммой и слагаемыми.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Названия чисел при вычитании (уменьшаемое, вычитаемое, разность). Использование этих терминов при чтении записей. Вычитание в случаях вида 6 – </w:t>
      </w:r>
      <w:r w:rsidRPr="003A4C03">
        <w:rPr>
          <w:rFonts w:ascii="Times New Roman" w:hAnsi="Times New Roman" w:cs="Times New Roman"/>
          <w:b/>
          <w:bCs/>
          <w:color w:val="000000"/>
          <w:szCs w:val="28"/>
        </w:rPr>
        <w:t>□</w:t>
      </w:r>
      <w:r w:rsidRPr="003A4C03">
        <w:rPr>
          <w:rFonts w:ascii="Times New Roman" w:hAnsi="Times New Roman" w:cs="Times New Roman"/>
          <w:color w:val="000000"/>
          <w:szCs w:val="28"/>
        </w:rPr>
        <w:t>,</w:t>
      </w:r>
      <w:r w:rsidRPr="003A4C03">
        <w:rPr>
          <w:rFonts w:ascii="Times New Roman" w:hAnsi="Times New Roman" w:cs="Times New Roman"/>
          <w:szCs w:val="28"/>
        </w:rPr>
        <w:t xml:space="preserve"> 7 – </w:t>
      </w:r>
      <w:r w:rsidRPr="003A4C03">
        <w:rPr>
          <w:rFonts w:ascii="Times New Roman" w:hAnsi="Times New Roman" w:cs="Times New Roman"/>
          <w:b/>
          <w:bCs/>
          <w:color w:val="000000"/>
          <w:szCs w:val="28"/>
        </w:rPr>
        <w:t>□</w:t>
      </w:r>
      <w:r w:rsidRPr="003A4C03">
        <w:rPr>
          <w:rFonts w:ascii="Times New Roman" w:hAnsi="Times New Roman" w:cs="Times New Roman"/>
          <w:color w:val="000000"/>
          <w:szCs w:val="28"/>
        </w:rPr>
        <w:t>,</w:t>
      </w:r>
      <w:r w:rsidRPr="003A4C03">
        <w:rPr>
          <w:rFonts w:ascii="Times New Roman" w:hAnsi="Times New Roman" w:cs="Times New Roman"/>
          <w:b/>
          <w:bCs/>
          <w:color w:val="000000"/>
          <w:szCs w:val="28"/>
        </w:rPr>
        <w:t xml:space="preserve"> </w:t>
      </w:r>
      <w:r w:rsidRPr="003A4C03">
        <w:rPr>
          <w:rFonts w:ascii="Times New Roman" w:hAnsi="Times New Roman" w:cs="Times New Roman"/>
          <w:szCs w:val="28"/>
        </w:rPr>
        <w:t>8 – </w:t>
      </w:r>
      <w:r w:rsidRPr="003A4C03">
        <w:rPr>
          <w:rFonts w:ascii="Times New Roman" w:hAnsi="Times New Roman" w:cs="Times New Roman"/>
          <w:b/>
          <w:bCs/>
          <w:color w:val="000000"/>
          <w:szCs w:val="28"/>
        </w:rPr>
        <w:t>□</w:t>
      </w:r>
      <w:r w:rsidRPr="003A4C03">
        <w:rPr>
          <w:rFonts w:ascii="Times New Roman" w:hAnsi="Times New Roman" w:cs="Times New Roman"/>
          <w:szCs w:val="28"/>
        </w:rPr>
        <w:t>, 9 – </w:t>
      </w:r>
      <w:r w:rsidRPr="003A4C03">
        <w:rPr>
          <w:rFonts w:ascii="Times New Roman" w:hAnsi="Times New Roman" w:cs="Times New Roman"/>
          <w:b/>
          <w:bCs/>
          <w:color w:val="000000"/>
          <w:szCs w:val="28"/>
        </w:rPr>
        <w:t>□</w:t>
      </w:r>
      <w:r w:rsidRPr="003A4C03">
        <w:rPr>
          <w:rFonts w:ascii="Times New Roman" w:hAnsi="Times New Roman" w:cs="Times New Roman"/>
          <w:szCs w:val="28"/>
        </w:rPr>
        <w:t>, 10 – </w:t>
      </w:r>
      <w:r w:rsidRPr="003A4C03">
        <w:rPr>
          <w:rFonts w:ascii="Times New Roman" w:hAnsi="Times New Roman" w:cs="Times New Roman"/>
          <w:b/>
          <w:bCs/>
          <w:color w:val="000000"/>
          <w:szCs w:val="28"/>
        </w:rPr>
        <w:t>□</w:t>
      </w:r>
      <w:r w:rsidRPr="003A4C03">
        <w:rPr>
          <w:rFonts w:ascii="Times New Roman" w:hAnsi="Times New Roman" w:cs="Times New Roman"/>
          <w:szCs w:val="28"/>
        </w:rPr>
        <w:t>. Состав чисел 6, 7, 8, 9, 10. Таблица сложения и соответствующие случаи вычитания.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Подготовка к решению задач в два действия –  решение цепочки задач.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Единица массы – килограмм. Определения массы предметов с помощью весов, взвешиванием. Единица вместимости литр.</w:t>
      </w:r>
    </w:p>
    <w:p w:rsidR="003C121E" w:rsidRPr="003A4C03" w:rsidRDefault="003C121E" w:rsidP="00E8671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sz w:val="22"/>
        </w:rPr>
      </w:pPr>
    </w:p>
    <w:p w:rsidR="003C121E" w:rsidRPr="003A4C03" w:rsidRDefault="003C121E" w:rsidP="00E8671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sz w:val="22"/>
        </w:rPr>
      </w:pPr>
    </w:p>
    <w:p w:rsidR="00E8671D" w:rsidRPr="003A4C03" w:rsidRDefault="00E8671D" w:rsidP="00E8671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sz w:val="22"/>
        </w:rPr>
      </w:pPr>
      <w:r w:rsidRPr="003A4C03">
        <w:rPr>
          <w:rFonts w:ascii="Times New Roman" w:hAnsi="Times New Roman" w:cs="Times New Roman"/>
          <w:b/>
          <w:bCs/>
          <w:sz w:val="22"/>
        </w:rPr>
        <w:t>ЧИСЛА ОТ 1 ДО 20</w:t>
      </w:r>
    </w:p>
    <w:p w:rsidR="00E8671D" w:rsidRPr="003A4C03" w:rsidRDefault="00E8671D" w:rsidP="00E8671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szCs w:val="28"/>
        </w:rPr>
      </w:pPr>
      <w:r w:rsidRPr="003A4C03">
        <w:rPr>
          <w:rFonts w:ascii="Times New Roman" w:hAnsi="Times New Roman" w:cs="Times New Roman"/>
          <w:b/>
          <w:bCs/>
          <w:szCs w:val="28"/>
        </w:rPr>
        <w:t>Нумерация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Числа от 1 до 20. Названия и последовательность чисел. Образование чисел второго десятка из одного десятка и нескольких единиц. Запись и чтение чисел второго десятка.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Единица длины дециметр. Соотношение между дециметром и сантиметром.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Случаи сложения и вычитания, основанные на знаниях по нумерации: 10 + 7, 17 – 7, 17 – 10.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Текстовые задачи в два действия. План решения задачи. Запись решения.</w:t>
      </w:r>
    </w:p>
    <w:p w:rsidR="00E8671D" w:rsidRPr="003A4C03" w:rsidRDefault="00E8671D" w:rsidP="00E8671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szCs w:val="28"/>
        </w:rPr>
      </w:pPr>
      <w:r w:rsidRPr="003A4C03">
        <w:rPr>
          <w:rFonts w:ascii="Times New Roman" w:hAnsi="Times New Roman" w:cs="Times New Roman"/>
          <w:b/>
          <w:bCs/>
          <w:szCs w:val="28"/>
        </w:rPr>
        <w:t>Сложение и вычитание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szCs w:val="28"/>
        </w:rPr>
      </w:pPr>
      <w:r w:rsidRPr="003A4C03">
        <w:rPr>
          <w:rFonts w:ascii="Times New Roman" w:hAnsi="Times New Roman" w:cs="Times New Roman"/>
          <w:b/>
          <w:bCs/>
          <w:szCs w:val="28"/>
        </w:rPr>
        <w:t>Табличное сложение.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Общий приём сложения однозначных чисел с переходом через десяток. Рассмотрение каждого случая в порядке постепенного увеличения второго слагаемого (</w:t>
      </w:r>
      <w:r w:rsidRPr="003A4C03">
        <w:rPr>
          <w:rFonts w:ascii="Times New Roman" w:hAnsi="Times New Roman" w:cs="Times New Roman"/>
          <w:b/>
          <w:bCs/>
          <w:color w:val="000000"/>
          <w:szCs w:val="28"/>
        </w:rPr>
        <w:t>□</w:t>
      </w:r>
      <w:r w:rsidRPr="003A4C03">
        <w:rPr>
          <w:rFonts w:ascii="Times New Roman" w:hAnsi="Times New Roman" w:cs="Times New Roman"/>
          <w:szCs w:val="28"/>
        </w:rPr>
        <w:t xml:space="preserve"> + 2, </w:t>
      </w:r>
      <w:r w:rsidRPr="003A4C03">
        <w:rPr>
          <w:rFonts w:ascii="Times New Roman" w:hAnsi="Times New Roman" w:cs="Times New Roman"/>
          <w:b/>
          <w:bCs/>
          <w:color w:val="000000"/>
          <w:szCs w:val="28"/>
        </w:rPr>
        <w:t>□</w:t>
      </w:r>
      <w:r w:rsidRPr="003A4C03">
        <w:rPr>
          <w:rFonts w:ascii="Times New Roman" w:hAnsi="Times New Roman" w:cs="Times New Roman"/>
          <w:szCs w:val="28"/>
        </w:rPr>
        <w:t xml:space="preserve"> + 3, </w:t>
      </w:r>
      <w:r w:rsidRPr="003A4C03">
        <w:rPr>
          <w:rFonts w:ascii="Times New Roman" w:hAnsi="Times New Roman" w:cs="Times New Roman"/>
          <w:b/>
          <w:bCs/>
          <w:color w:val="000000"/>
          <w:szCs w:val="28"/>
        </w:rPr>
        <w:t>□</w:t>
      </w:r>
      <w:r w:rsidRPr="003A4C03">
        <w:rPr>
          <w:rFonts w:ascii="Times New Roman" w:hAnsi="Times New Roman" w:cs="Times New Roman"/>
          <w:szCs w:val="28"/>
        </w:rPr>
        <w:t xml:space="preserve"> + 4, </w:t>
      </w:r>
      <w:r w:rsidRPr="003A4C03">
        <w:rPr>
          <w:rFonts w:ascii="Times New Roman" w:hAnsi="Times New Roman" w:cs="Times New Roman"/>
          <w:b/>
          <w:bCs/>
          <w:color w:val="000000"/>
          <w:szCs w:val="28"/>
        </w:rPr>
        <w:t>□</w:t>
      </w:r>
      <w:r w:rsidRPr="003A4C03">
        <w:rPr>
          <w:rFonts w:ascii="Times New Roman" w:hAnsi="Times New Roman" w:cs="Times New Roman"/>
          <w:szCs w:val="28"/>
        </w:rPr>
        <w:t xml:space="preserve"> + 5, </w:t>
      </w:r>
      <w:r w:rsidRPr="003A4C03">
        <w:rPr>
          <w:rFonts w:ascii="Times New Roman" w:hAnsi="Times New Roman" w:cs="Times New Roman"/>
          <w:b/>
          <w:bCs/>
          <w:color w:val="000000"/>
          <w:szCs w:val="28"/>
        </w:rPr>
        <w:t>□</w:t>
      </w:r>
      <w:r w:rsidRPr="003A4C03">
        <w:rPr>
          <w:rFonts w:ascii="Times New Roman" w:hAnsi="Times New Roman" w:cs="Times New Roman"/>
          <w:szCs w:val="28"/>
        </w:rPr>
        <w:t xml:space="preserve"> + 6, </w:t>
      </w:r>
      <w:r w:rsidRPr="003A4C03">
        <w:rPr>
          <w:rFonts w:ascii="Times New Roman" w:hAnsi="Times New Roman" w:cs="Times New Roman"/>
          <w:b/>
          <w:bCs/>
          <w:color w:val="000000"/>
          <w:szCs w:val="28"/>
        </w:rPr>
        <w:t>□</w:t>
      </w:r>
      <w:r w:rsidRPr="003A4C03">
        <w:rPr>
          <w:rFonts w:ascii="Times New Roman" w:hAnsi="Times New Roman" w:cs="Times New Roman"/>
          <w:szCs w:val="28"/>
        </w:rPr>
        <w:t xml:space="preserve"> + 7, </w:t>
      </w:r>
      <w:r w:rsidRPr="003A4C03">
        <w:rPr>
          <w:rFonts w:ascii="Times New Roman" w:hAnsi="Times New Roman" w:cs="Times New Roman"/>
          <w:b/>
          <w:bCs/>
          <w:color w:val="000000"/>
          <w:szCs w:val="28"/>
        </w:rPr>
        <w:t>□</w:t>
      </w:r>
      <w:r w:rsidRPr="003A4C03">
        <w:rPr>
          <w:rFonts w:ascii="Times New Roman" w:hAnsi="Times New Roman" w:cs="Times New Roman"/>
          <w:szCs w:val="28"/>
        </w:rPr>
        <w:t xml:space="preserve"> + 8, </w:t>
      </w:r>
      <w:r w:rsidRPr="003A4C03">
        <w:rPr>
          <w:rFonts w:ascii="Times New Roman" w:hAnsi="Times New Roman" w:cs="Times New Roman"/>
          <w:b/>
          <w:bCs/>
          <w:color w:val="000000"/>
          <w:szCs w:val="28"/>
        </w:rPr>
        <w:t>□</w:t>
      </w:r>
      <w:r w:rsidRPr="003A4C03">
        <w:rPr>
          <w:rFonts w:ascii="Times New Roman" w:hAnsi="Times New Roman" w:cs="Times New Roman"/>
          <w:szCs w:val="28"/>
        </w:rPr>
        <w:t xml:space="preserve"> + 9). Состав чисел второго десятка. Таблица сложения.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szCs w:val="28"/>
        </w:rPr>
      </w:pPr>
      <w:r w:rsidRPr="003A4C03">
        <w:rPr>
          <w:rFonts w:ascii="Times New Roman" w:hAnsi="Times New Roman" w:cs="Times New Roman"/>
          <w:b/>
          <w:bCs/>
          <w:szCs w:val="28"/>
        </w:rPr>
        <w:t>Табличное вычитание.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 xml:space="preserve">Общие приёмы вычитания с переходом через десяток: 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lastRenderedPageBreak/>
        <w:t>1) приём вычитания по частям (15 – 7 = 15 – 5 – 2);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2) приём, который основывается на знании состава числа и связи между суммой и слагаемыми.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Решение текстовых задач.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szCs w:val="28"/>
        </w:rPr>
      </w:pPr>
      <w:r w:rsidRPr="003A4C03">
        <w:rPr>
          <w:rFonts w:ascii="Times New Roman" w:hAnsi="Times New Roman" w:cs="Times New Roman"/>
          <w:b/>
          <w:bCs/>
          <w:szCs w:val="28"/>
        </w:rPr>
        <w:t>Итоговое повторение «Что узнали, чему научились в 1 классе».</w:t>
      </w:r>
    </w:p>
    <w:p w:rsidR="00E8671D" w:rsidRPr="003A4C03" w:rsidRDefault="00E8671D" w:rsidP="00E8671D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 w:rsidRPr="003A4C03">
        <w:rPr>
          <w:rFonts w:ascii="Times New Roman" w:eastAsia="Calibri" w:hAnsi="Times New Roman" w:cs="Times New Roman"/>
          <w:b/>
          <w:sz w:val="24"/>
        </w:rPr>
        <w:t xml:space="preserve">Личностные, </w:t>
      </w:r>
      <w:proofErr w:type="spellStart"/>
      <w:r w:rsidRPr="003A4C03">
        <w:rPr>
          <w:rFonts w:ascii="Times New Roman" w:eastAsia="Calibri" w:hAnsi="Times New Roman" w:cs="Times New Roman"/>
          <w:b/>
          <w:sz w:val="24"/>
        </w:rPr>
        <w:t>метапредметные</w:t>
      </w:r>
      <w:proofErr w:type="spellEnd"/>
      <w:r w:rsidRPr="003A4C03">
        <w:rPr>
          <w:rFonts w:ascii="Times New Roman" w:eastAsia="Calibri" w:hAnsi="Times New Roman" w:cs="Times New Roman"/>
          <w:b/>
          <w:sz w:val="24"/>
        </w:rPr>
        <w:t xml:space="preserve"> и предметные результаты освоения конкретного учебного предмета.</w:t>
      </w:r>
    </w:p>
    <w:p w:rsidR="00E8671D" w:rsidRPr="003A4C03" w:rsidRDefault="00E8671D" w:rsidP="00E8671D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3A4C03">
        <w:rPr>
          <w:rFonts w:ascii="Times New Roman" w:eastAsia="Calibri" w:hAnsi="Times New Roman" w:cs="Times New Roman"/>
          <w:sz w:val="24"/>
        </w:rPr>
        <w:t xml:space="preserve">К концу 1-го класса у учащихся могут быть сформированы следующие </w:t>
      </w:r>
      <w:r w:rsidRPr="003A4C03">
        <w:rPr>
          <w:rFonts w:ascii="Times New Roman" w:eastAsia="Calibri" w:hAnsi="Times New Roman" w:cs="Times New Roman"/>
          <w:b/>
          <w:sz w:val="24"/>
          <w:u w:val="single"/>
        </w:rPr>
        <w:t>личностные результаты</w:t>
      </w:r>
      <w:r w:rsidRPr="003A4C03">
        <w:rPr>
          <w:rFonts w:ascii="Times New Roman" w:eastAsia="Calibri" w:hAnsi="Times New Roman" w:cs="Times New Roman"/>
          <w:sz w:val="24"/>
        </w:rPr>
        <w:t xml:space="preserve"> освоения программы по математике:</w:t>
      </w:r>
    </w:p>
    <w:p w:rsidR="00E8671D" w:rsidRPr="003A4C03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A4C03">
        <w:rPr>
          <w:rFonts w:ascii="Times New Roman" w:eastAsia="Calibri" w:hAnsi="Times New Roman" w:cs="Times New Roman"/>
          <w:sz w:val="24"/>
        </w:rPr>
        <w:t>Положительное отношение и интерес к изучению математики;</w:t>
      </w:r>
    </w:p>
    <w:p w:rsidR="00E8671D" w:rsidRPr="003A4C03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A4C03">
        <w:rPr>
          <w:rFonts w:ascii="Times New Roman" w:eastAsia="Calibri" w:hAnsi="Times New Roman" w:cs="Times New Roman"/>
          <w:sz w:val="24"/>
        </w:rPr>
        <w:t>Ориентация на понимание причин личной успешности/</w:t>
      </w:r>
      <w:proofErr w:type="spellStart"/>
      <w:r w:rsidRPr="003A4C03">
        <w:rPr>
          <w:rFonts w:ascii="Times New Roman" w:eastAsia="Calibri" w:hAnsi="Times New Roman" w:cs="Times New Roman"/>
          <w:sz w:val="24"/>
        </w:rPr>
        <w:t>неуспешности</w:t>
      </w:r>
      <w:proofErr w:type="spellEnd"/>
      <w:r w:rsidRPr="003A4C03">
        <w:rPr>
          <w:rFonts w:ascii="Times New Roman" w:eastAsia="Calibri" w:hAnsi="Times New Roman" w:cs="Times New Roman"/>
          <w:sz w:val="24"/>
        </w:rPr>
        <w:t xml:space="preserve"> в освоении материала.</w:t>
      </w:r>
    </w:p>
    <w:p w:rsidR="00E8671D" w:rsidRPr="003A4C03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A4C03">
        <w:rPr>
          <w:rFonts w:ascii="Times New Roman" w:eastAsia="Calibri" w:hAnsi="Times New Roman" w:cs="Times New Roman"/>
          <w:sz w:val="24"/>
        </w:rPr>
        <w:t>Умение признавать собственные ошибки:</w:t>
      </w:r>
    </w:p>
    <w:p w:rsidR="00E8671D" w:rsidRPr="003A4C03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A4C03">
        <w:rPr>
          <w:rFonts w:ascii="Times New Roman" w:eastAsia="Calibri" w:hAnsi="Times New Roman" w:cs="Times New Roman"/>
          <w:sz w:val="24"/>
        </w:rPr>
        <w:t>Чувство ответственности за выполнение своей части работы при работе в группе (в ходе проектной деятельности);</w:t>
      </w:r>
    </w:p>
    <w:p w:rsidR="00E8671D" w:rsidRPr="003A4C03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A4C03">
        <w:rPr>
          <w:rFonts w:ascii="Times New Roman" w:eastAsia="Calibri" w:hAnsi="Times New Roman" w:cs="Times New Roman"/>
          <w:sz w:val="24"/>
        </w:rPr>
        <w:t>Устойчивая учебно-познавательная мотивация учения.</w:t>
      </w:r>
    </w:p>
    <w:p w:rsidR="00E8671D" w:rsidRPr="003A4C03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A4C03">
        <w:rPr>
          <w:rFonts w:ascii="Times New Roman" w:eastAsia="Calibri" w:hAnsi="Times New Roman" w:cs="Times New Roman"/>
          <w:sz w:val="24"/>
        </w:rPr>
        <w:t xml:space="preserve">Изучение курса «Математика» играет значительную роль в достижении </w:t>
      </w:r>
      <w:proofErr w:type="spellStart"/>
      <w:r w:rsidRPr="003A4C03">
        <w:rPr>
          <w:rFonts w:ascii="Times New Roman" w:eastAsia="Calibri" w:hAnsi="Times New Roman" w:cs="Times New Roman"/>
          <w:b/>
          <w:sz w:val="24"/>
          <w:u w:val="single"/>
        </w:rPr>
        <w:t>метапредметных</w:t>
      </w:r>
      <w:proofErr w:type="spellEnd"/>
      <w:r w:rsidRPr="003A4C03">
        <w:rPr>
          <w:rFonts w:ascii="Times New Roman" w:eastAsia="Calibri" w:hAnsi="Times New Roman" w:cs="Times New Roman"/>
          <w:b/>
          <w:sz w:val="24"/>
          <w:u w:val="single"/>
        </w:rPr>
        <w:t xml:space="preserve"> результатов</w:t>
      </w:r>
      <w:r w:rsidRPr="003A4C03">
        <w:rPr>
          <w:rFonts w:ascii="Times New Roman" w:eastAsia="Calibri" w:hAnsi="Times New Roman" w:cs="Times New Roman"/>
          <w:sz w:val="24"/>
        </w:rPr>
        <w:t xml:space="preserve"> начального образования, таких как:</w:t>
      </w:r>
    </w:p>
    <w:p w:rsidR="00E8671D" w:rsidRPr="003A4C03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</w:rPr>
      </w:pPr>
      <w:r w:rsidRPr="003A4C03">
        <w:rPr>
          <w:rFonts w:ascii="Times New Roman" w:eastAsia="Calibri" w:hAnsi="Times New Roman" w:cs="Times New Roman"/>
          <w:b/>
          <w:sz w:val="24"/>
        </w:rPr>
        <w:t>Регулятивные УУД:</w:t>
      </w:r>
    </w:p>
    <w:p w:rsidR="00E8671D" w:rsidRPr="003A4C03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A4C03">
        <w:rPr>
          <w:rFonts w:ascii="Times New Roman" w:eastAsia="Calibri" w:hAnsi="Times New Roman" w:cs="Times New Roman"/>
          <w:sz w:val="24"/>
        </w:rPr>
        <w:t xml:space="preserve">Удерживать цель учебной и </w:t>
      </w:r>
      <w:proofErr w:type="spellStart"/>
      <w:r w:rsidRPr="003A4C03">
        <w:rPr>
          <w:rFonts w:ascii="Times New Roman" w:eastAsia="Calibri" w:hAnsi="Times New Roman" w:cs="Times New Roman"/>
          <w:sz w:val="24"/>
        </w:rPr>
        <w:t>внеучебной</w:t>
      </w:r>
      <w:proofErr w:type="spellEnd"/>
      <w:r w:rsidRPr="003A4C03">
        <w:rPr>
          <w:rFonts w:ascii="Times New Roman" w:eastAsia="Calibri" w:hAnsi="Times New Roman" w:cs="Times New Roman"/>
          <w:sz w:val="24"/>
        </w:rPr>
        <w:t xml:space="preserve"> деятельности;</w:t>
      </w:r>
    </w:p>
    <w:p w:rsidR="00E8671D" w:rsidRPr="003A4C03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A4C03">
        <w:rPr>
          <w:rFonts w:ascii="Times New Roman" w:eastAsia="Calibri" w:hAnsi="Times New Roman" w:cs="Times New Roman"/>
          <w:sz w:val="24"/>
        </w:rPr>
        <w:t xml:space="preserve">Преобразовывать практическую задачу </w:t>
      </w:r>
      <w:proofErr w:type="gramStart"/>
      <w:r w:rsidRPr="003A4C03">
        <w:rPr>
          <w:rFonts w:ascii="Times New Roman" w:eastAsia="Calibri" w:hAnsi="Times New Roman" w:cs="Times New Roman"/>
          <w:sz w:val="24"/>
        </w:rPr>
        <w:t>в</w:t>
      </w:r>
      <w:proofErr w:type="gramEnd"/>
      <w:r w:rsidRPr="003A4C03">
        <w:rPr>
          <w:rFonts w:ascii="Times New Roman" w:eastAsia="Calibri" w:hAnsi="Times New Roman" w:cs="Times New Roman"/>
          <w:sz w:val="24"/>
        </w:rPr>
        <w:t xml:space="preserve"> познавательную;</w:t>
      </w:r>
    </w:p>
    <w:p w:rsidR="00E8671D" w:rsidRPr="003A4C03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A4C03">
        <w:rPr>
          <w:rFonts w:ascii="Times New Roman" w:eastAsia="Calibri" w:hAnsi="Times New Roman" w:cs="Times New Roman"/>
          <w:sz w:val="24"/>
        </w:rPr>
        <w:t>Учитывать ориентиры, данные учителем, при освоении нового учебного материала;</w:t>
      </w:r>
    </w:p>
    <w:p w:rsidR="00E8671D" w:rsidRPr="003A4C03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A4C03">
        <w:rPr>
          <w:rFonts w:ascii="Times New Roman" w:eastAsia="Calibri" w:hAnsi="Times New Roman" w:cs="Times New Roman"/>
          <w:sz w:val="24"/>
        </w:rPr>
        <w:t>Сопоставлять результаты собственной деятельности с оценкой ее товарищами, учителем.</w:t>
      </w:r>
    </w:p>
    <w:p w:rsidR="00E8671D" w:rsidRPr="003A4C03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A4C03">
        <w:rPr>
          <w:rFonts w:ascii="Times New Roman" w:eastAsia="Calibri" w:hAnsi="Times New Roman" w:cs="Times New Roman"/>
          <w:sz w:val="24"/>
        </w:rPr>
        <w:t>Адекватно воспринимать аргументированную критику ошибок и учитывать ее при работе над ошибками.</w:t>
      </w:r>
    </w:p>
    <w:p w:rsidR="00E8671D" w:rsidRPr="003A4C03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</w:rPr>
      </w:pPr>
      <w:r w:rsidRPr="003A4C03">
        <w:rPr>
          <w:rFonts w:ascii="Times New Roman" w:eastAsia="Calibri" w:hAnsi="Times New Roman" w:cs="Times New Roman"/>
          <w:b/>
          <w:sz w:val="24"/>
        </w:rPr>
        <w:t>Познавательные УУД:</w:t>
      </w:r>
    </w:p>
    <w:p w:rsidR="00E8671D" w:rsidRPr="003A4C03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A4C03">
        <w:rPr>
          <w:rFonts w:ascii="Times New Roman" w:eastAsia="Calibri" w:hAnsi="Times New Roman" w:cs="Times New Roman"/>
          <w:sz w:val="24"/>
        </w:rPr>
        <w:t>Самостоятельно выделять и формулировать познавательную цель;</w:t>
      </w:r>
    </w:p>
    <w:p w:rsidR="00E8671D" w:rsidRPr="003A4C03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A4C03">
        <w:rPr>
          <w:rFonts w:ascii="Times New Roman" w:eastAsia="Calibri" w:hAnsi="Times New Roman" w:cs="Times New Roman"/>
          <w:sz w:val="24"/>
        </w:rPr>
        <w:t>Использовать общие приемы в решении задач;</w:t>
      </w:r>
    </w:p>
    <w:p w:rsidR="00E8671D" w:rsidRPr="003A4C03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A4C03">
        <w:rPr>
          <w:rFonts w:ascii="Times New Roman" w:eastAsia="Calibri" w:hAnsi="Times New Roman" w:cs="Times New Roman"/>
          <w:sz w:val="24"/>
        </w:rPr>
        <w:t>Выделять существенное и несущественное в тексте задачи, составлять краткую запись условия задачи;</w:t>
      </w:r>
    </w:p>
    <w:p w:rsidR="00E8671D" w:rsidRPr="003A4C03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A4C03">
        <w:rPr>
          <w:rFonts w:ascii="Times New Roman" w:eastAsia="Calibri" w:hAnsi="Times New Roman" w:cs="Times New Roman"/>
          <w:sz w:val="24"/>
        </w:rPr>
        <w:t>Моделировать условия текстовых задач освоенными способами;</w:t>
      </w:r>
    </w:p>
    <w:p w:rsidR="00E8671D" w:rsidRPr="003A4C03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A4C03">
        <w:rPr>
          <w:rFonts w:ascii="Times New Roman" w:eastAsia="Calibri" w:hAnsi="Times New Roman" w:cs="Times New Roman"/>
          <w:sz w:val="24"/>
        </w:rPr>
        <w:t>Устанавливать закономерности использовать их при выполнении заданий (продолжить ряд; заполнять таблицы, составлять равенства, решать задачи по аналогии);</w:t>
      </w:r>
    </w:p>
    <w:p w:rsidR="00E8671D" w:rsidRPr="003A4C03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A4C03">
        <w:rPr>
          <w:rFonts w:ascii="Times New Roman" w:eastAsia="Calibri" w:hAnsi="Times New Roman" w:cs="Times New Roman"/>
          <w:sz w:val="24"/>
        </w:rPr>
        <w:t>Находить нужную информацию в учебнике;</w:t>
      </w:r>
    </w:p>
    <w:p w:rsidR="00E8671D" w:rsidRPr="003A4C03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A4C03">
        <w:rPr>
          <w:rFonts w:ascii="Times New Roman" w:eastAsia="Calibri" w:hAnsi="Times New Roman" w:cs="Times New Roman"/>
          <w:sz w:val="24"/>
        </w:rPr>
        <w:t>Проявлять  познавательную инициативу при решении задач;</w:t>
      </w:r>
    </w:p>
    <w:p w:rsidR="00E8671D" w:rsidRPr="003A4C03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</w:rPr>
      </w:pPr>
      <w:r w:rsidRPr="003A4C03">
        <w:rPr>
          <w:rFonts w:ascii="Times New Roman" w:eastAsia="Calibri" w:hAnsi="Times New Roman" w:cs="Times New Roman"/>
          <w:sz w:val="24"/>
        </w:rPr>
        <w:t xml:space="preserve"> </w:t>
      </w:r>
      <w:r w:rsidRPr="003A4C03">
        <w:rPr>
          <w:rFonts w:ascii="Times New Roman" w:eastAsia="Calibri" w:hAnsi="Times New Roman" w:cs="Times New Roman"/>
          <w:b/>
          <w:sz w:val="24"/>
        </w:rPr>
        <w:t>Коммуникативные УУД:</w:t>
      </w:r>
    </w:p>
    <w:p w:rsidR="00E8671D" w:rsidRPr="003A4C03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A4C03">
        <w:rPr>
          <w:rFonts w:ascii="Times New Roman" w:eastAsia="Calibri" w:hAnsi="Times New Roman" w:cs="Times New Roman"/>
          <w:sz w:val="24"/>
        </w:rPr>
        <w:t>Проявлять активность во взаимодействии для решения познавательных задач;</w:t>
      </w:r>
    </w:p>
    <w:p w:rsidR="00E8671D" w:rsidRPr="003A4C03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A4C03">
        <w:rPr>
          <w:rFonts w:ascii="Times New Roman" w:eastAsia="Calibri" w:hAnsi="Times New Roman" w:cs="Times New Roman"/>
          <w:sz w:val="24"/>
        </w:rPr>
        <w:t>Сотрудничать с товарищами при выполнении заданий в паре; устанавливать очередность действий; осуществлять взаимопроверку; обсуждать совместное решение (предлагать варианты, сравнивать способы вычисления или решения задачи); объединять полученные результаты;</w:t>
      </w:r>
    </w:p>
    <w:p w:rsidR="00E8671D" w:rsidRPr="003A4C03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A4C03">
        <w:rPr>
          <w:rFonts w:ascii="Times New Roman" w:eastAsia="Calibri" w:hAnsi="Times New Roman" w:cs="Times New Roman"/>
          <w:sz w:val="24"/>
        </w:rPr>
        <w:t>Задавать вопросы с целью получения нужной информации;</w:t>
      </w:r>
    </w:p>
    <w:p w:rsidR="00E8671D" w:rsidRPr="003A4C03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A4C03">
        <w:rPr>
          <w:rFonts w:ascii="Times New Roman" w:eastAsia="Calibri" w:hAnsi="Times New Roman" w:cs="Times New Roman"/>
          <w:sz w:val="24"/>
        </w:rPr>
        <w:t>Учитывать мнение партнера, аргументировано критиковать допущенные ошибки; обосновывать свое решение;</w:t>
      </w:r>
    </w:p>
    <w:p w:rsidR="00E8671D" w:rsidRPr="003A4C03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A4C03">
        <w:rPr>
          <w:rFonts w:ascii="Times New Roman" w:eastAsia="Calibri" w:hAnsi="Times New Roman" w:cs="Times New Roman"/>
          <w:sz w:val="24"/>
        </w:rPr>
        <w:t>Задавать вопросы с целью планирования хода решения задачи, формулирования познавательных целей в ходе проектной деятельности.</w:t>
      </w:r>
    </w:p>
    <w:p w:rsidR="00E8671D" w:rsidRPr="003A4C03" w:rsidRDefault="00E8671D" w:rsidP="00E8671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szCs w:val="28"/>
        </w:rPr>
      </w:pPr>
      <w:r w:rsidRPr="003A4C03">
        <w:rPr>
          <w:rFonts w:ascii="Times New Roman" w:hAnsi="Times New Roman" w:cs="Times New Roman"/>
          <w:b/>
          <w:bCs/>
          <w:szCs w:val="28"/>
        </w:rPr>
        <w:t>Предметные результаты изучения курса «Математика» в 1 классе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 xml:space="preserve">Обучающиеся должны </w:t>
      </w:r>
      <w:r w:rsidRPr="003A4C03">
        <w:rPr>
          <w:rFonts w:ascii="Times New Roman" w:hAnsi="Times New Roman" w:cs="Times New Roman"/>
          <w:b/>
          <w:bCs/>
          <w:i/>
          <w:iCs/>
          <w:szCs w:val="28"/>
        </w:rPr>
        <w:t>знать:</w:t>
      </w:r>
      <w:r w:rsidRPr="003A4C03">
        <w:rPr>
          <w:rFonts w:ascii="Times New Roman" w:hAnsi="Times New Roman" w:cs="Times New Roman"/>
          <w:szCs w:val="28"/>
        </w:rPr>
        <w:t xml:space="preserve"> 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Названия и последовательность чисел от 1 до 20.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Названия и обозначение действий сложения и вычитания; использовать при чтении числовых выражений термины «сумма», «разность», называть компоненты действий.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Геометрические фигуры: точку, отрезок, треугольник, четырехугольник (в том числе и прямоугольник), круг.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lastRenderedPageBreak/>
        <w:t>Таблицу сложения чисел в пределах 10 и соответствующие случаи вычитания.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i/>
          <w:iCs/>
          <w:szCs w:val="28"/>
        </w:rPr>
      </w:pPr>
      <w:r w:rsidRPr="003A4C03">
        <w:rPr>
          <w:rFonts w:ascii="Times New Roman" w:hAnsi="Times New Roman" w:cs="Times New Roman"/>
          <w:szCs w:val="28"/>
        </w:rPr>
        <w:t xml:space="preserve">Обучающиеся должны </w:t>
      </w:r>
      <w:r w:rsidRPr="003A4C03">
        <w:rPr>
          <w:rFonts w:ascii="Times New Roman" w:hAnsi="Times New Roman" w:cs="Times New Roman"/>
          <w:b/>
          <w:bCs/>
          <w:i/>
          <w:iCs/>
          <w:szCs w:val="28"/>
        </w:rPr>
        <w:t>уметь: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Считать предметы в пределах 20; читать,  записывать  и сравнивать числа в пределах 20.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Находить значение числового выражения в 1–2 действия в пределах 10 (без скобок).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Решать задачи в одно действие, раскрывающие конкретный смысл действий сложения и вычитания, а также задачи на нахождение числа, которое на несколько единиц больше (меньше) данного.</w:t>
      </w:r>
    </w:p>
    <w:p w:rsidR="00E8671D" w:rsidRPr="003A4C03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 xml:space="preserve">Измерять длину отрезка с помощью линейки, строить отрезок заданной длины. </w:t>
      </w:r>
    </w:p>
    <w:p w:rsidR="007E22BD" w:rsidRPr="003A4C03" w:rsidRDefault="00E8671D" w:rsidP="007348F2">
      <w:pPr>
        <w:pStyle w:val="ParagraphStyle"/>
        <w:spacing w:line="264" w:lineRule="auto"/>
        <w:jc w:val="both"/>
        <w:rPr>
          <w:rFonts w:ascii="Times New Roman" w:eastAsia="Calibri" w:hAnsi="Times New Roman" w:cs="Times New Roman"/>
          <w:b/>
          <w:bCs/>
          <w:caps/>
          <w:szCs w:val="28"/>
        </w:rPr>
        <w:sectPr w:rsidR="007E22BD" w:rsidRPr="003A4C03" w:rsidSect="003A4C03">
          <w:footerReference w:type="default" r:id="rId8"/>
          <w:headerReference w:type="first" r:id="rId9"/>
          <w:footerReference w:type="first" r:id="rId10"/>
          <w:pgSz w:w="11906" w:h="16838"/>
          <w:pgMar w:top="142" w:right="566" w:bottom="426" w:left="709" w:header="708" w:footer="708" w:gutter="0"/>
          <w:cols w:space="708"/>
          <w:docGrid w:linePitch="360"/>
        </w:sectPr>
      </w:pPr>
      <w:r w:rsidRPr="003A4C03">
        <w:rPr>
          <w:rFonts w:ascii="Times New Roman" w:hAnsi="Times New Roman" w:cs="Times New Roman"/>
          <w:i/>
          <w:iCs/>
          <w:szCs w:val="28"/>
        </w:rPr>
        <w:t xml:space="preserve">Находить </w:t>
      </w:r>
      <w:r w:rsidRPr="003A4C03">
        <w:rPr>
          <w:rFonts w:ascii="Times New Roman" w:hAnsi="Times New Roman" w:cs="Times New Roman"/>
          <w:szCs w:val="28"/>
        </w:rPr>
        <w:t>в объектах окружающего мира геометрические фигуры.</w:t>
      </w:r>
    </w:p>
    <w:p w:rsidR="007E22BD" w:rsidRPr="003A4C03" w:rsidRDefault="007E22BD" w:rsidP="007348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z w:val="18"/>
          <w:szCs w:val="20"/>
        </w:rPr>
      </w:pPr>
      <w:bookmarkStart w:id="0" w:name="_Toc287595274"/>
      <w:bookmarkEnd w:id="0"/>
    </w:p>
    <w:p w:rsidR="007E22BD" w:rsidRPr="003A4C03" w:rsidRDefault="007E22BD" w:rsidP="007E22BD">
      <w:pPr>
        <w:rPr>
          <w:rFonts w:ascii="Calibri" w:eastAsia="Calibri" w:hAnsi="Calibri" w:cs="Times New Roman"/>
          <w:sz w:val="20"/>
        </w:rPr>
      </w:pPr>
    </w:p>
    <w:p w:rsidR="007E22BD" w:rsidRPr="003A4C03" w:rsidRDefault="007E22BD">
      <w:pPr>
        <w:rPr>
          <w:rFonts w:ascii="Times New Roman" w:hAnsi="Times New Roman" w:cs="Times New Roman"/>
          <w:b/>
          <w:bCs/>
          <w:caps/>
          <w:sz w:val="20"/>
        </w:rPr>
        <w:sectPr w:rsidR="007E22BD" w:rsidRPr="003A4C03" w:rsidSect="00095E88">
          <w:pgSz w:w="16838" w:h="11906" w:orient="landscape"/>
          <w:pgMar w:top="567" w:right="567" w:bottom="850" w:left="1418" w:header="708" w:footer="708" w:gutter="0"/>
          <w:cols w:space="708"/>
          <w:titlePg/>
          <w:docGrid w:linePitch="360"/>
        </w:sectPr>
      </w:pPr>
      <w:bookmarkStart w:id="1" w:name="_GoBack"/>
      <w:bookmarkEnd w:id="1"/>
    </w:p>
    <w:p w:rsidR="007E22BD" w:rsidRPr="003A4C03" w:rsidRDefault="007E22BD">
      <w:pPr>
        <w:rPr>
          <w:rFonts w:ascii="Times New Roman" w:hAnsi="Times New Roman" w:cs="Times New Roman"/>
          <w:b/>
          <w:bCs/>
          <w:caps/>
          <w:szCs w:val="24"/>
        </w:rPr>
      </w:pPr>
    </w:p>
    <w:p w:rsidR="00E8671D" w:rsidRPr="003A4C03" w:rsidRDefault="00E8671D" w:rsidP="007E22BD">
      <w:pPr>
        <w:pStyle w:val="ParagraphStyle"/>
        <w:spacing w:line="264" w:lineRule="auto"/>
        <w:ind w:left="426" w:firstLine="425"/>
        <w:jc w:val="center"/>
        <w:rPr>
          <w:rFonts w:ascii="Times New Roman" w:hAnsi="Times New Roman" w:cs="Times New Roman"/>
          <w:b/>
          <w:bCs/>
          <w:caps/>
          <w:sz w:val="22"/>
        </w:rPr>
      </w:pPr>
      <w:r w:rsidRPr="003A4C03">
        <w:rPr>
          <w:rFonts w:ascii="Times New Roman" w:hAnsi="Times New Roman" w:cs="Times New Roman"/>
          <w:b/>
          <w:bCs/>
          <w:caps/>
          <w:sz w:val="22"/>
        </w:rPr>
        <w:t>Учебно-методическое обеспечение</w:t>
      </w:r>
    </w:p>
    <w:p w:rsidR="00E8671D" w:rsidRPr="003A4C03" w:rsidRDefault="00E8671D" w:rsidP="003E3F39">
      <w:pPr>
        <w:pStyle w:val="ParagraphStyle"/>
        <w:spacing w:line="360" w:lineRule="auto"/>
        <w:ind w:left="426" w:firstLine="425"/>
        <w:jc w:val="both"/>
        <w:rPr>
          <w:rFonts w:ascii="Times New Roman" w:hAnsi="Times New Roman" w:cs="Times New Roman"/>
          <w:b/>
          <w:bCs/>
          <w:szCs w:val="28"/>
        </w:rPr>
      </w:pPr>
      <w:r w:rsidRPr="003A4C03">
        <w:rPr>
          <w:rFonts w:ascii="Times New Roman" w:hAnsi="Times New Roman" w:cs="Times New Roman"/>
          <w:b/>
          <w:bCs/>
          <w:szCs w:val="28"/>
        </w:rPr>
        <w:t xml:space="preserve">1. Печатные пособия. </w:t>
      </w:r>
    </w:p>
    <w:p w:rsidR="00E8671D" w:rsidRPr="003A4C03" w:rsidRDefault="00E8671D" w:rsidP="003E3F39">
      <w:pPr>
        <w:pStyle w:val="ParagraphStyle"/>
        <w:spacing w:line="360" w:lineRule="auto"/>
        <w:ind w:left="426" w:firstLine="425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 xml:space="preserve">1. </w:t>
      </w:r>
      <w:r w:rsidRPr="003A4C03">
        <w:rPr>
          <w:rFonts w:ascii="Times New Roman" w:hAnsi="Times New Roman" w:cs="Times New Roman"/>
          <w:i/>
          <w:iCs/>
          <w:szCs w:val="28"/>
        </w:rPr>
        <w:t>Волкова, С. И.</w:t>
      </w:r>
      <w:r w:rsidRPr="003A4C03">
        <w:rPr>
          <w:rFonts w:ascii="Times New Roman" w:hAnsi="Times New Roman" w:cs="Times New Roman"/>
          <w:szCs w:val="28"/>
        </w:rPr>
        <w:t xml:space="preserve"> Для тех, кто любит математику. 1 класс</w:t>
      </w:r>
      <w:proofErr w:type="gramStart"/>
      <w:r w:rsidRPr="003A4C03">
        <w:rPr>
          <w:rFonts w:ascii="Times New Roman" w:hAnsi="Times New Roman" w:cs="Times New Roman"/>
          <w:szCs w:val="28"/>
        </w:rPr>
        <w:t xml:space="preserve"> :</w:t>
      </w:r>
      <w:proofErr w:type="gramEnd"/>
      <w:r w:rsidRPr="003A4C03">
        <w:rPr>
          <w:rFonts w:ascii="Times New Roman" w:hAnsi="Times New Roman" w:cs="Times New Roman"/>
          <w:szCs w:val="28"/>
        </w:rPr>
        <w:t xml:space="preserve"> рабочая тетрадь : пособие для учащихся </w:t>
      </w:r>
      <w:proofErr w:type="spellStart"/>
      <w:r w:rsidRPr="003A4C03">
        <w:rPr>
          <w:rFonts w:ascii="Times New Roman" w:hAnsi="Times New Roman" w:cs="Times New Roman"/>
          <w:szCs w:val="28"/>
        </w:rPr>
        <w:t>общеобразоват</w:t>
      </w:r>
      <w:proofErr w:type="spellEnd"/>
      <w:r w:rsidRPr="003A4C03">
        <w:rPr>
          <w:rFonts w:ascii="Times New Roman" w:hAnsi="Times New Roman" w:cs="Times New Roman"/>
          <w:szCs w:val="28"/>
        </w:rPr>
        <w:t>. учреждений / С. И. Волкова. – М.</w:t>
      </w:r>
      <w:proofErr w:type="gramStart"/>
      <w:r w:rsidRPr="003A4C03">
        <w:rPr>
          <w:rFonts w:ascii="Times New Roman" w:hAnsi="Times New Roman" w:cs="Times New Roman"/>
          <w:szCs w:val="28"/>
        </w:rPr>
        <w:t xml:space="preserve"> :</w:t>
      </w:r>
      <w:proofErr w:type="gramEnd"/>
      <w:r w:rsidRPr="003A4C03">
        <w:rPr>
          <w:rFonts w:ascii="Times New Roman" w:hAnsi="Times New Roman" w:cs="Times New Roman"/>
          <w:szCs w:val="28"/>
        </w:rPr>
        <w:t xml:space="preserve"> Просвещение, 2010.</w:t>
      </w:r>
    </w:p>
    <w:p w:rsidR="00E8671D" w:rsidRPr="003A4C03" w:rsidRDefault="00E8671D" w:rsidP="003E3F39">
      <w:pPr>
        <w:pStyle w:val="ParagraphStyle"/>
        <w:spacing w:line="360" w:lineRule="auto"/>
        <w:ind w:left="426" w:firstLine="425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 xml:space="preserve">2. </w:t>
      </w:r>
      <w:r w:rsidRPr="003A4C03">
        <w:rPr>
          <w:rFonts w:ascii="Times New Roman" w:hAnsi="Times New Roman" w:cs="Times New Roman"/>
          <w:i/>
          <w:iCs/>
          <w:szCs w:val="28"/>
        </w:rPr>
        <w:t>Волкова, С. И.</w:t>
      </w:r>
      <w:r w:rsidRPr="003A4C03">
        <w:rPr>
          <w:rFonts w:ascii="Times New Roman" w:hAnsi="Times New Roman" w:cs="Times New Roman"/>
          <w:szCs w:val="28"/>
        </w:rPr>
        <w:t xml:space="preserve"> Математика. Контрольные работы. 1–4 классы</w:t>
      </w:r>
      <w:proofErr w:type="gramStart"/>
      <w:r w:rsidRPr="003A4C03">
        <w:rPr>
          <w:rFonts w:ascii="Times New Roman" w:hAnsi="Times New Roman" w:cs="Times New Roman"/>
          <w:szCs w:val="28"/>
        </w:rPr>
        <w:t xml:space="preserve"> :</w:t>
      </w:r>
      <w:proofErr w:type="gramEnd"/>
      <w:r w:rsidRPr="003A4C03">
        <w:rPr>
          <w:rFonts w:ascii="Times New Roman" w:hAnsi="Times New Roman" w:cs="Times New Roman"/>
          <w:szCs w:val="28"/>
        </w:rPr>
        <w:t xml:space="preserve"> пособие для учителей </w:t>
      </w:r>
      <w:proofErr w:type="spellStart"/>
      <w:r w:rsidRPr="003A4C03">
        <w:rPr>
          <w:rFonts w:ascii="Times New Roman" w:hAnsi="Times New Roman" w:cs="Times New Roman"/>
          <w:szCs w:val="28"/>
        </w:rPr>
        <w:t>общеобразоват</w:t>
      </w:r>
      <w:proofErr w:type="spellEnd"/>
      <w:r w:rsidRPr="003A4C03">
        <w:rPr>
          <w:rFonts w:ascii="Times New Roman" w:hAnsi="Times New Roman" w:cs="Times New Roman"/>
          <w:szCs w:val="28"/>
        </w:rPr>
        <w:t>. учреждений / С. И. Волкова. – М.</w:t>
      </w:r>
      <w:proofErr w:type="gramStart"/>
      <w:r w:rsidRPr="003A4C03">
        <w:rPr>
          <w:rFonts w:ascii="Times New Roman" w:hAnsi="Times New Roman" w:cs="Times New Roman"/>
          <w:szCs w:val="28"/>
        </w:rPr>
        <w:t xml:space="preserve"> :</w:t>
      </w:r>
      <w:proofErr w:type="gramEnd"/>
      <w:r w:rsidRPr="003A4C03">
        <w:rPr>
          <w:rFonts w:ascii="Times New Roman" w:hAnsi="Times New Roman" w:cs="Times New Roman"/>
          <w:szCs w:val="28"/>
        </w:rPr>
        <w:t xml:space="preserve"> Просвещение, 2010.</w:t>
      </w:r>
    </w:p>
    <w:p w:rsidR="00E8671D" w:rsidRPr="003A4C03" w:rsidRDefault="00E8671D" w:rsidP="003E3F39">
      <w:pPr>
        <w:pStyle w:val="ParagraphStyle"/>
        <w:spacing w:line="360" w:lineRule="auto"/>
        <w:ind w:left="426" w:firstLine="425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 xml:space="preserve">3. </w:t>
      </w:r>
      <w:r w:rsidRPr="003A4C03">
        <w:rPr>
          <w:rFonts w:ascii="Times New Roman" w:hAnsi="Times New Roman" w:cs="Times New Roman"/>
          <w:i/>
          <w:iCs/>
          <w:szCs w:val="28"/>
        </w:rPr>
        <w:t>Волкова, С. И.</w:t>
      </w:r>
      <w:r w:rsidRPr="003A4C03">
        <w:rPr>
          <w:rFonts w:ascii="Times New Roman" w:hAnsi="Times New Roman" w:cs="Times New Roman"/>
          <w:szCs w:val="28"/>
        </w:rPr>
        <w:t xml:space="preserve"> Математика. Проверочные работы. 1 класс</w:t>
      </w:r>
      <w:proofErr w:type="gramStart"/>
      <w:r w:rsidRPr="003A4C03">
        <w:rPr>
          <w:rFonts w:ascii="Times New Roman" w:hAnsi="Times New Roman" w:cs="Times New Roman"/>
          <w:szCs w:val="28"/>
        </w:rPr>
        <w:t xml:space="preserve"> :</w:t>
      </w:r>
      <w:proofErr w:type="gramEnd"/>
      <w:r w:rsidRPr="003A4C03">
        <w:rPr>
          <w:rFonts w:ascii="Times New Roman" w:hAnsi="Times New Roman" w:cs="Times New Roman"/>
          <w:szCs w:val="28"/>
        </w:rPr>
        <w:t xml:space="preserve"> пособие для учащихся </w:t>
      </w:r>
      <w:proofErr w:type="spellStart"/>
      <w:r w:rsidRPr="003A4C03">
        <w:rPr>
          <w:rFonts w:ascii="Times New Roman" w:hAnsi="Times New Roman" w:cs="Times New Roman"/>
          <w:szCs w:val="28"/>
        </w:rPr>
        <w:t>общеобразоват</w:t>
      </w:r>
      <w:proofErr w:type="spellEnd"/>
      <w:r w:rsidRPr="003A4C03">
        <w:rPr>
          <w:rFonts w:ascii="Times New Roman" w:hAnsi="Times New Roman" w:cs="Times New Roman"/>
          <w:szCs w:val="28"/>
        </w:rPr>
        <w:t>. учреждений / С. И. Волкова. – М.</w:t>
      </w:r>
      <w:proofErr w:type="gramStart"/>
      <w:r w:rsidRPr="003A4C03">
        <w:rPr>
          <w:rFonts w:ascii="Times New Roman" w:hAnsi="Times New Roman" w:cs="Times New Roman"/>
          <w:szCs w:val="28"/>
        </w:rPr>
        <w:t xml:space="preserve"> :</w:t>
      </w:r>
      <w:proofErr w:type="gramEnd"/>
      <w:r w:rsidRPr="003A4C03">
        <w:rPr>
          <w:rFonts w:ascii="Times New Roman" w:hAnsi="Times New Roman" w:cs="Times New Roman"/>
          <w:szCs w:val="28"/>
        </w:rPr>
        <w:t xml:space="preserve"> Просвещение, 2011.</w:t>
      </w:r>
    </w:p>
    <w:p w:rsidR="00E8671D" w:rsidRPr="003A4C03" w:rsidRDefault="00E8671D" w:rsidP="003E3F39">
      <w:pPr>
        <w:pStyle w:val="ParagraphStyle"/>
        <w:spacing w:line="360" w:lineRule="auto"/>
        <w:ind w:left="426" w:firstLine="425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 xml:space="preserve">4. </w:t>
      </w:r>
      <w:r w:rsidRPr="003A4C03">
        <w:rPr>
          <w:rFonts w:ascii="Times New Roman" w:hAnsi="Times New Roman" w:cs="Times New Roman"/>
          <w:i/>
          <w:iCs/>
          <w:szCs w:val="28"/>
        </w:rPr>
        <w:t>Моро, М. И.</w:t>
      </w:r>
      <w:r w:rsidRPr="003A4C03">
        <w:rPr>
          <w:rFonts w:ascii="Times New Roman" w:hAnsi="Times New Roman" w:cs="Times New Roman"/>
          <w:szCs w:val="28"/>
        </w:rPr>
        <w:t xml:space="preserve"> Тетрадь по математике. 1 класс</w:t>
      </w:r>
      <w:proofErr w:type="gramStart"/>
      <w:r w:rsidRPr="003A4C03">
        <w:rPr>
          <w:rFonts w:ascii="Times New Roman" w:hAnsi="Times New Roman" w:cs="Times New Roman"/>
          <w:szCs w:val="28"/>
        </w:rPr>
        <w:t xml:space="preserve"> :</w:t>
      </w:r>
      <w:proofErr w:type="gramEnd"/>
      <w:r w:rsidRPr="003A4C03">
        <w:rPr>
          <w:rFonts w:ascii="Times New Roman" w:hAnsi="Times New Roman" w:cs="Times New Roman"/>
          <w:szCs w:val="28"/>
        </w:rPr>
        <w:t xml:space="preserve"> пособие для учащихся </w:t>
      </w:r>
      <w:proofErr w:type="spellStart"/>
      <w:r w:rsidRPr="003A4C03">
        <w:rPr>
          <w:rFonts w:ascii="Times New Roman" w:hAnsi="Times New Roman" w:cs="Times New Roman"/>
          <w:szCs w:val="28"/>
        </w:rPr>
        <w:t>общеобразоват</w:t>
      </w:r>
      <w:proofErr w:type="spellEnd"/>
      <w:r w:rsidRPr="003A4C03">
        <w:rPr>
          <w:rFonts w:ascii="Times New Roman" w:hAnsi="Times New Roman" w:cs="Times New Roman"/>
          <w:szCs w:val="28"/>
        </w:rPr>
        <w:t>. учреждений : в 2 ч. / М. И. Моро, С. И. Волкова. – М.</w:t>
      </w:r>
      <w:proofErr w:type="gramStart"/>
      <w:r w:rsidRPr="003A4C03">
        <w:rPr>
          <w:rFonts w:ascii="Times New Roman" w:hAnsi="Times New Roman" w:cs="Times New Roman"/>
          <w:szCs w:val="28"/>
        </w:rPr>
        <w:t xml:space="preserve"> :</w:t>
      </w:r>
      <w:proofErr w:type="gramEnd"/>
      <w:r w:rsidRPr="003A4C03">
        <w:rPr>
          <w:rFonts w:ascii="Times New Roman" w:hAnsi="Times New Roman" w:cs="Times New Roman"/>
          <w:szCs w:val="28"/>
        </w:rPr>
        <w:t xml:space="preserve"> Просвещение, 2011.</w:t>
      </w:r>
    </w:p>
    <w:p w:rsidR="00E8671D" w:rsidRPr="003A4C03" w:rsidRDefault="00E8671D" w:rsidP="003E3F39">
      <w:pPr>
        <w:pStyle w:val="ParagraphStyle"/>
        <w:spacing w:line="360" w:lineRule="auto"/>
        <w:ind w:left="426" w:firstLine="425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 xml:space="preserve">5. </w:t>
      </w:r>
      <w:r w:rsidRPr="003A4C03">
        <w:rPr>
          <w:rFonts w:ascii="Times New Roman" w:hAnsi="Times New Roman" w:cs="Times New Roman"/>
          <w:i/>
          <w:iCs/>
          <w:szCs w:val="28"/>
        </w:rPr>
        <w:t>Моро, М. И.</w:t>
      </w:r>
      <w:r w:rsidRPr="003A4C03">
        <w:rPr>
          <w:rFonts w:ascii="Times New Roman" w:hAnsi="Times New Roman" w:cs="Times New Roman"/>
          <w:szCs w:val="28"/>
        </w:rPr>
        <w:t xml:space="preserve"> Математика / М. И. Моро [и др.] // Сборник рабочих программ «Школа России». 1–4 классы</w:t>
      </w:r>
      <w:proofErr w:type="gramStart"/>
      <w:r w:rsidRPr="003A4C03">
        <w:rPr>
          <w:rFonts w:ascii="Times New Roman" w:hAnsi="Times New Roman" w:cs="Times New Roman"/>
          <w:szCs w:val="28"/>
        </w:rPr>
        <w:t xml:space="preserve"> :</w:t>
      </w:r>
      <w:proofErr w:type="gramEnd"/>
      <w:r w:rsidRPr="003A4C03">
        <w:rPr>
          <w:rFonts w:ascii="Times New Roman" w:hAnsi="Times New Roman" w:cs="Times New Roman"/>
          <w:szCs w:val="28"/>
        </w:rPr>
        <w:t xml:space="preserve"> пособие для учителей </w:t>
      </w:r>
      <w:proofErr w:type="spellStart"/>
      <w:r w:rsidRPr="003A4C03">
        <w:rPr>
          <w:rFonts w:ascii="Times New Roman" w:hAnsi="Times New Roman" w:cs="Times New Roman"/>
          <w:szCs w:val="28"/>
        </w:rPr>
        <w:t>общеобразоват</w:t>
      </w:r>
      <w:proofErr w:type="spellEnd"/>
      <w:r w:rsidRPr="003A4C03">
        <w:rPr>
          <w:rFonts w:ascii="Times New Roman" w:hAnsi="Times New Roman" w:cs="Times New Roman"/>
          <w:szCs w:val="28"/>
        </w:rPr>
        <w:t xml:space="preserve">. учреждений / С. В. </w:t>
      </w:r>
      <w:proofErr w:type="spellStart"/>
      <w:r w:rsidRPr="003A4C03">
        <w:rPr>
          <w:rFonts w:ascii="Times New Roman" w:hAnsi="Times New Roman" w:cs="Times New Roman"/>
          <w:szCs w:val="28"/>
        </w:rPr>
        <w:t>Анащенкова</w:t>
      </w:r>
      <w:proofErr w:type="spellEnd"/>
      <w:r w:rsidRPr="003A4C03">
        <w:rPr>
          <w:rFonts w:ascii="Times New Roman" w:hAnsi="Times New Roman" w:cs="Times New Roman"/>
          <w:szCs w:val="28"/>
        </w:rPr>
        <w:t xml:space="preserve"> [и др.]. – М.</w:t>
      </w:r>
      <w:proofErr w:type="gramStart"/>
      <w:r w:rsidRPr="003A4C03">
        <w:rPr>
          <w:rFonts w:ascii="Times New Roman" w:hAnsi="Times New Roman" w:cs="Times New Roman"/>
          <w:szCs w:val="28"/>
        </w:rPr>
        <w:t xml:space="preserve"> :</w:t>
      </w:r>
      <w:proofErr w:type="gramEnd"/>
      <w:r w:rsidRPr="003A4C03">
        <w:rPr>
          <w:rFonts w:ascii="Times New Roman" w:hAnsi="Times New Roman" w:cs="Times New Roman"/>
          <w:szCs w:val="28"/>
        </w:rPr>
        <w:t xml:space="preserve"> Просвещение, 2011.</w:t>
      </w:r>
    </w:p>
    <w:p w:rsidR="00E8671D" w:rsidRPr="003A4C03" w:rsidRDefault="00E8671D" w:rsidP="003E3F39">
      <w:pPr>
        <w:pStyle w:val="ParagraphStyle"/>
        <w:spacing w:line="360" w:lineRule="auto"/>
        <w:ind w:left="426" w:firstLine="425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 xml:space="preserve">6. </w:t>
      </w:r>
      <w:r w:rsidRPr="003A4C03">
        <w:rPr>
          <w:rFonts w:ascii="Times New Roman" w:hAnsi="Times New Roman" w:cs="Times New Roman"/>
          <w:i/>
          <w:iCs/>
          <w:szCs w:val="28"/>
        </w:rPr>
        <w:t>Моро, М. И.</w:t>
      </w:r>
      <w:r w:rsidRPr="003A4C03">
        <w:rPr>
          <w:rFonts w:ascii="Times New Roman" w:hAnsi="Times New Roman" w:cs="Times New Roman"/>
          <w:szCs w:val="28"/>
        </w:rPr>
        <w:t xml:space="preserve"> Математика. 1 класс : учеб</w:t>
      </w:r>
      <w:proofErr w:type="gramStart"/>
      <w:r w:rsidRPr="003A4C03">
        <w:rPr>
          <w:rFonts w:ascii="Times New Roman" w:hAnsi="Times New Roman" w:cs="Times New Roman"/>
          <w:szCs w:val="28"/>
        </w:rPr>
        <w:t>.</w:t>
      </w:r>
      <w:proofErr w:type="gramEnd"/>
      <w:r w:rsidRPr="003A4C03">
        <w:rPr>
          <w:rFonts w:ascii="Times New Roman" w:hAnsi="Times New Roman" w:cs="Times New Roman"/>
          <w:szCs w:val="28"/>
        </w:rPr>
        <w:t xml:space="preserve"> </w:t>
      </w:r>
      <w:proofErr w:type="gramStart"/>
      <w:r w:rsidRPr="003A4C03">
        <w:rPr>
          <w:rFonts w:ascii="Times New Roman" w:hAnsi="Times New Roman" w:cs="Times New Roman"/>
          <w:szCs w:val="28"/>
        </w:rPr>
        <w:t>д</w:t>
      </w:r>
      <w:proofErr w:type="gramEnd"/>
      <w:r w:rsidRPr="003A4C03">
        <w:rPr>
          <w:rFonts w:ascii="Times New Roman" w:hAnsi="Times New Roman" w:cs="Times New Roman"/>
          <w:szCs w:val="28"/>
        </w:rPr>
        <w:t xml:space="preserve">ля </w:t>
      </w:r>
      <w:proofErr w:type="spellStart"/>
      <w:r w:rsidRPr="003A4C03">
        <w:rPr>
          <w:rFonts w:ascii="Times New Roman" w:hAnsi="Times New Roman" w:cs="Times New Roman"/>
          <w:szCs w:val="28"/>
        </w:rPr>
        <w:t>общеобразоват</w:t>
      </w:r>
      <w:proofErr w:type="spellEnd"/>
      <w:r w:rsidRPr="003A4C03">
        <w:rPr>
          <w:rFonts w:ascii="Times New Roman" w:hAnsi="Times New Roman" w:cs="Times New Roman"/>
          <w:szCs w:val="28"/>
        </w:rPr>
        <w:t>. учреждений : в 2 ч. / М. И. Моро, С. И. Волкова, С. В. Степанова. – М.</w:t>
      </w:r>
      <w:proofErr w:type="gramStart"/>
      <w:r w:rsidRPr="003A4C03">
        <w:rPr>
          <w:rFonts w:ascii="Times New Roman" w:hAnsi="Times New Roman" w:cs="Times New Roman"/>
          <w:szCs w:val="28"/>
        </w:rPr>
        <w:t xml:space="preserve"> :</w:t>
      </w:r>
      <w:proofErr w:type="gramEnd"/>
      <w:r w:rsidRPr="003A4C03">
        <w:rPr>
          <w:rFonts w:ascii="Times New Roman" w:hAnsi="Times New Roman" w:cs="Times New Roman"/>
          <w:szCs w:val="28"/>
        </w:rPr>
        <w:t xml:space="preserve"> Просвещение, 2011.</w:t>
      </w:r>
    </w:p>
    <w:p w:rsidR="00E8671D" w:rsidRPr="003A4C03" w:rsidRDefault="00E8671D" w:rsidP="003E3F39">
      <w:pPr>
        <w:pStyle w:val="ParagraphStyle"/>
        <w:spacing w:line="360" w:lineRule="auto"/>
        <w:ind w:left="426" w:firstLine="425"/>
        <w:jc w:val="both"/>
        <w:rPr>
          <w:rFonts w:ascii="Times New Roman" w:hAnsi="Times New Roman" w:cs="Times New Roman"/>
          <w:b/>
          <w:bCs/>
          <w:szCs w:val="28"/>
        </w:rPr>
      </w:pPr>
      <w:r w:rsidRPr="003A4C03">
        <w:rPr>
          <w:rFonts w:ascii="Times New Roman" w:hAnsi="Times New Roman" w:cs="Times New Roman"/>
          <w:b/>
          <w:bCs/>
          <w:szCs w:val="28"/>
        </w:rPr>
        <w:t>2. Интернет-ресурсы.</w:t>
      </w:r>
    </w:p>
    <w:p w:rsidR="00E8671D" w:rsidRPr="003A4C03" w:rsidRDefault="00E8671D" w:rsidP="003E3F39">
      <w:pPr>
        <w:pStyle w:val="ParagraphStyle"/>
        <w:spacing w:line="360" w:lineRule="auto"/>
        <w:ind w:left="426" w:firstLine="425"/>
        <w:jc w:val="both"/>
        <w:rPr>
          <w:rFonts w:ascii="Times New Roman" w:hAnsi="Times New Roman" w:cs="Times New Roman"/>
          <w:color w:val="000000"/>
          <w:szCs w:val="28"/>
        </w:rPr>
      </w:pPr>
      <w:r w:rsidRPr="003A4C03">
        <w:rPr>
          <w:rFonts w:ascii="Times New Roman" w:hAnsi="Times New Roman" w:cs="Times New Roman"/>
          <w:color w:val="000000"/>
          <w:szCs w:val="28"/>
        </w:rPr>
        <w:t xml:space="preserve">1. </w:t>
      </w:r>
      <w:proofErr w:type="spellStart"/>
      <w:r w:rsidRPr="003A4C03">
        <w:rPr>
          <w:rFonts w:ascii="Times New Roman" w:hAnsi="Times New Roman" w:cs="Times New Roman"/>
          <w:i/>
          <w:iCs/>
          <w:color w:val="000000"/>
          <w:szCs w:val="28"/>
        </w:rPr>
        <w:t>Бантова</w:t>
      </w:r>
      <w:proofErr w:type="spellEnd"/>
      <w:r w:rsidRPr="003A4C03">
        <w:rPr>
          <w:rFonts w:ascii="Times New Roman" w:hAnsi="Times New Roman" w:cs="Times New Roman"/>
          <w:i/>
          <w:iCs/>
          <w:color w:val="000000"/>
          <w:szCs w:val="28"/>
        </w:rPr>
        <w:t>, М. А.</w:t>
      </w:r>
      <w:r w:rsidRPr="003A4C03">
        <w:rPr>
          <w:rFonts w:ascii="Times New Roman" w:hAnsi="Times New Roman" w:cs="Times New Roman"/>
          <w:color w:val="000000"/>
          <w:szCs w:val="28"/>
        </w:rPr>
        <w:t xml:space="preserve"> Математика. 1 класс четырехлетней начальной школы</w:t>
      </w:r>
      <w:proofErr w:type="gramStart"/>
      <w:r w:rsidRPr="003A4C03">
        <w:rPr>
          <w:rFonts w:ascii="Times New Roman" w:hAnsi="Times New Roman" w:cs="Times New Roman"/>
          <w:color w:val="000000"/>
          <w:szCs w:val="28"/>
        </w:rPr>
        <w:t xml:space="preserve"> :</w:t>
      </w:r>
      <w:proofErr w:type="gramEnd"/>
      <w:r w:rsidRPr="003A4C03">
        <w:rPr>
          <w:rFonts w:ascii="Times New Roman" w:hAnsi="Times New Roman" w:cs="Times New Roman"/>
          <w:color w:val="000000"/>
          <w:szCs w:val="28"/>
        </w:rPr>
        <w:t xml:space="preserve"> методическое пособие для учителя к учебнику «Математика. 1 класс» / М. А. </w:t>
      </w:r>
      <w:proofErr w:type="spellStart"/>
      <w:r w:rsidRPr="003A4C03">
        <w:rPr>
          <w:rFonts w:ascii="Times New Roman" w:hAnsi="Times New Roman" w:cs="Times New Roman"/>
          <w:color w:val="000000"/>
          <w:szCs w:val="28"/>
        </w:rPr>
        <w:t>Бантова</w:t>
      </w:r>
      <w:proofErr w:type="spellEnd"/>
      <w:r w:rsidRPr="003A4C03">
        <w:rPr>
          <w:rFonts w:ascii="Times New Roman" w:hAnsi="Times New Roman" w:cs="Times New Roman"/>
          <w:color w:val="000000"/>
          <w:szCs w:val="28"/>
        </w:rPr>
        <w:t>, Г. В. Бельтюкова, С. В. Степанова. – Режим доступа</w:t>
      </w:r>
      <w:proofErr w:type="gramStart"/>
      <w:r w:rsidRPr="003A4C03">
        <w:rPr>
          <w:rFonts w:ascii="Times New Roman" w:hAnsi="Times New Roman" w:cs="Times New Roman"/>
          <w:color w:val="000000"/>
          <w:szCs w:val="28"/>
        </w:rPr>
        <w:t xml:space="preserve"> :</w:t>
      </w:r>
      <w:proofErr w:type="gramEnd"/>
      <w:r w:rsidRPr="003A4C03">
        <w:rPr>
          <w:rFonts w:ascii="Times New Roman" w:hAnsi="Times New Roman" w:cs="Times New Roman"/>
          <w:color w:val="000000"/>
          <w:szCs w:val="28"/>
        </w:rPr>
        <w:t xml:space="preserve"> http://www.prosv.ru/ebooks/bantova_matematika_1_fragm</w:t>
      </w:r>
    </w:p>
    <w:p w:rsidR="00E8671D" w:rsidRPr="003A4C03" w:rsidRDefault="00E8671D" w:rsidP="003E3F39">
      <w:pPr>
        <w:pStyle w:val="ParagraphStyle"/>
        <w:spacing w:line="360" w:lineRule="auto"/>
        <w:ind w:left="426" w:firstLine="425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 xml:space="preserve">2. </w:t>
      </w:r>
      <w:proofErr w:type="spellStart"/>
      <w:r w:rsidRPr="003A4C03">
        <w:rPr>
          <w:rFonts w:ascii="Times New Roman" w:hAnsi="Times New Roman" w:cs="Times New Roman"/>
          <w:i/>
          <w:iCs/>
          <w:szCs w:val="28"/>
        </w:rPr>
        <w:t>МОиН</w:t>
      </w:r>
      <w:proofErr w:type="spellEnd"/>
      <w:r w:rsidRPr="003A4C03">
        <w:rPr>
          <w:rFonts w:ascii="Times New Roman" w:hAnsi="Times New Roman" w:cs="Times New Roman"/>
          <w:szCs w:val="28"/>
        </w:rPr>
        <w:t xml:space="preserve"> РФ. Итоговые проверочные работы</w:t>
      </w:r>
      <w:proofErr w:type="gramStart"/>
      <w:r w:rsidRPr="003A4C03">
        <w:rPr>
          <w:rFonts w:ascii="Times New Roman" w:hAnsi="Times New Roman" w:cs="Times New Roman"/>
          <w:szCs w:val="28"/>
        </w:rPr>
        <w:t xml:space="preserve"> :</w:t>
      </w:r>
      <w:proofErr w:type="gramEnd"/>
      <w:r w:rsidRPr="003A4C03">
        <w:rPr>
          <w:rFonts w:ascii="Times New Roman" w:hAnsi="Times New Roman" w:cs="Times New Roman"/>
          <w:szCs w:val="28"/>
        </w:rPr>
        <w:t xml:space="preserve"> дидактические и раздаточные материалы. – Режим доступа</w:t>
      </w:r>
      <w:proofErr w:type="gramStart"/>
      <w:r w:rsidRPr="003A4C03">
        <w:rPr>
          <w:rFonts w:ascii="Times New Roman" w:hAnsi="Times New Roman" w:cs="Times New Roman"/>
          <w:szCs w:val="28"/>
        </w:rPr>
        <w:t xml:space="preserve"> :</w:t>
      </w:r>
      <w:proofErr w:type="gramEnd"/>
      <w:r w:rsidRPr="003A4C03">
        <w:rPr>
          <w:rFonts w:ascii="Times New Roman" w:hAnsi="Times New Roman" w:cs="Times New Roman"/>
          <w:szCs w:val="28"/>
        </w:rPr>
        <w:t xml:space="preserve"> http://standart.edu.ru/catalog.aspx?CatalogId=443</w:t>
      </w:r>
    </w:p>
    <w:p w:rsidR="00E8671D" w:rsidRPr="003A4C03" w:rsidRDefault="00E8671D" w:rsidP="003E3F39">
      <w:pPr>
        <w:pStyle w:val="ParagraphStyle"/>
        <w:spacing w:line="360" w:lineRule="auto"/>
        <w:ind w:left="426" w:firstLine="425"/>
        <w:jc w:val="both"/>
        <w:rPr>
          <w:rFonts w:ascii="Times New Roman" w:hAnsi="Times New Roman" w:cs="Times New Roman"/>
          <w:b/>
          <w:bCs/>
          <w:szCs w:val="28"/>
        </w:rPr>
      </w:pPr>
      <w:r w:rsidRPr="003A4C03">
        <w:rPr>
          <w:rFonts w:ascii="Times New Roman" w:hAnsi="Times New Roman" w:cs="Times New Roman"/>
          <w:b/>
          <w:bCs/>
          <w:szCs w:val="28"/>
        </w:rPr>
        <w:t>3. Информационно-коммуникативные средства.</w:t>
      </w:r>
    </w:p>
    <w:p w:rsidR="00E8671D" w:rsidRPr="003A4C03" w:rsidRDefault="00E8671D" w:rsidP="003E3F39">
      <w:pPr>
        <w:pStyle w:val="ParagraphStyle"/>
        <w:spacing w:line="360" w:lineRule="auto"/>
        <w:ind w:left="426" w:firstLine="425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Математика</w:t>
      </w:r>
      <w:proofErr w:type="gramStart"/>
      <w:r w:rsidRPr="003A4C03">
        <w:rPr>
          <w:rFonts w:ascii="Times New Roman" w:hAnsi="Times New Roman" w:cs="Times New Roman"/>
          <w:szCs w:val="28"/>
        </w:rPr>
        <w:t xml:space="preserve"> :</w:t>
      </w:r>
      <w:proofErr w:type="gramEnd"/>
      <w:r w:rsidRPr="003A4C03">
        <w:rPr>
          <w:rFonts w:ascii="Times New Roman" w:hAnsi="Times New Roman" w:cs="Times New Roman"/>
          <w:szCs w:val="28"/>
        </w:rPr>
        <w:t xml:space="preserve"> электронное приложение к учебнику М. И. Моро, С. И. Волковой, С. В. Степановой (CD).</w:t>
      </w:r>
    </w:p>
    <w:p w:rsidR="00E8671D" w:rsidRPr="003A4C03" w:rsidRDefault="00E8671D" w:rsidP="003E3F39">
      <w:pPr>
        <w:pStyle w:val="ParagraphStyle"/>
        <w:spacing w:line="360" w:lineRule="auto"/>
        <w:ind w:left="426" w:firstLine="425"/>
        <w:jc w:val="both"/>
        <w:rPr>
          <w:rFonts w:ascii="Times New Roman" w:hAnsi="Times New Roman" w:cs="Times New Roman"/>
          <w:b/>
          <w:bCs/>
          <w:szCs w:val="28"/>
        </w:rPr>
      </w:pPr>
      <w:r w:rsidRPr="003A4C03">
        <w:rPr>
          <w:rFonts w:ascii="Times New Roman" w:hAnsi="Times New Roman" w:cs="Times New Roman"/>
          <w:b/>
          <w:bCs/>
          <w:szCs w:val="28"/>
        </w:rPr>
        <w:t>4. Наглядные пособия.</w:t>
      </w:r>
    </w:p>
    <w:p w:rsidR="00E8671D" w:rsidRPr="003A4C03" w:rsidRDefault="00E8671D" w:rsidP="003E3F39">
      <w:pPr>
        <w:pStyle w:val="ParagraphStyle"/>
        <w:spacing w:line="360" w:lineRule="auto"/>
        <w:ind w:left="426" w:firstLine="425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Комплект демонстрационных таблиц к учебнику «Математика» М. И. Моро, С. И. Волковой, С. В. Степановой.</w:t>
      </w:r>
    </w:p>
    <w:p w:rsidR="00E8671D" w:rsidRPr="003A4C03" w:rsidRDefault="00E8671D" w:rsidP="003E3F39">
      <w:pPr>
        <w:pStyle w:val="ParagraphStyle"/>
        <w:spacing w:line="360" w:lineRule="auto"/>
        <w:ind w:left="426" w:firstLine="425"/>
        <w:jc w:val="both"/>
        <w:rPr>
          <w:rFonts w:ascii="Times New Roman" w:hAnsi="Times New Roman" w:cs="Times New Roman"/>
          <w:b/>
          <w:bCs/>
          <w:szCs w:val="28"/>
        </w:rPr>
      </w:pPr>
      <w:r w:rsidRPr="003A4C03">
        <w:rPr>
          <w:rFonts w:ascii="Times New Roman" w:hAnsi="Times New Roman" w:cs="Times New Roman"/>
          <w:b/>
          <w:bCs/>
          <w:szCs w:val="28"/>
        </w:rPr>
        <w:t>5. Материально-технические средства.</w:t>
      </w:r>
    </w:p>
    <w:p w:rsidR="00E8671D" w:rsidRPr="003A4C03" w:rsidRDefault="00E8671D" w:rsidP="003E3F39">
      <w:pPr>
        <w:pStyle w:val="ParagraphStyle"/>
        <w:spacing w:line="360" w:lineRule="auto"/>
        <w:ind w:left="426" w:firstLine="425"/>
        <w:jc w:val="both"/>
        <w:rPr>
          <w:rFonts w:ascii="Times New Roman" w:hAnsi="Times New Roman" w:cs="Times New Roman"/>
          <w:szCs w:val="28"/>
        </w:rPr>
      </w:pPr>
      <w:r w:rsidRPr="003A4C03">
        <w:rPr>
          <w:rFonts w:ascii="Times New Roman" w:hAnsi="Times New Roman" w:cs="Times New Roman"/>
          <w:szCs w:val="28"/>
        </w:rPr>
        <w:t>Компьютерная техника, экспозиционный экран, аудиторная доска с магнитной поверхностью и набором приспособлений для крепления таблиц.</w:t>
      </w:r>
    </w:p>
    <w:p w:rsidR="003E540D" w:rsidRDefault="003E540D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28"/>
        <w:tblW w:w="0" w:type="auto"/>
        <w:tblLook w:val="04A0" w:firstRow="1" w:lastRow="0" w:firstColumn="1" w:lastColumn="0" w:noHBand="0" w:noVBand="1"/>
      </w:tblPr>
      <w:tblGrid>
        <w:gridCol w:w="3190"/>
      </w:tblGrid>
      <w:tr w:rsidR="007348F2" w:rsidRPr="00011BC7" w:rsidTr="00C35488">
        <w:tc>
          <w:tcPr>
            <w:tcW w:w="3190" w:type="dxa"/>
          </w:tcPr>
          <w:p w:rsidR="007348F2" w:rsidRPr="00011BC7" w:rsidRDefault="007348F2" w:rsidP="00C35488">
            <w:pPr>
              <w:spacing w:line="240" w:lineRule="auto"/>
              <w:ind w:left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3A4C03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3A4C03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3E3F39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847821" w:rsidRPr="00E8671D" w:rsidRDefault="00847821" w:rsidP="003E3F39">
      <w:pPr>
        <w:rPr>
          <w:rFonts w:ascii="Times New Roman" w:hAnsi="Times New Roman" w:cs="Times New Roman"/>
          <w:sz w:val="28"/>
          <w:szCs w:val="28"/>
        </w:rPr>
      </w:pPr>
    </w:p>
    <w:sectPr w:rsidR="00847821" w:rsidRPr="00E8671D" w:rsidSect="003A4C03">
      <w:pgSz w:w="11906" w:h="16838"/>
      <w:pgMar w:top="284" w:right="850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DDA" w:rsidRDefault="00117DDA" w:rsidP="006354D1">
      <w:pPr>
        <w:spacing w:after="0" w:line="240" w:lineRule="auto"/>
      </w:pPr>
      <w:r>
        <w:separator/>
      </w:r>
    </w:p>
  </w:endnote>
  <w:endnote w:type="continuationSeparator" w:id="0">
    <w:p w:rsidR="00117DDA" w:rsidRDefault="00117DDA" w:rsidP="00635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5382197"/>
      <w:docPartObj>
        <w:docPartGallery w:val="Page Numbers (Bottom of Page)"/>
        <w:docPartUnique/>
      </w:docPartObj>
    </w:sdtPr>
    <w:sdtEndPr/>
    <w:sdtContent>
      <w:p w:rsidR="00E72AF3" w:rsidRDefault="002D4B1B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4C0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72AF3" w:rsidRDefault="00E72AF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AF3" w:rsidRPr="00B177B8" w:rsidRDefault="00E72AF3" w:rsidP="00B177B8">
    <w:pPr>
      <w:pStyle w:val="a7"/>
      <w:jc w:val="right"/>
    </w:pPr>
    <w: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DDA" w:rsidRDefault="00117DDA" w:rsidP="006354D1">
      <w:pPr>
        <w:spacing w:after="0" w:line="240" w:lineRule="auto"/>
      </w:pPr>
      <w:r>
        <w:separator/>
      </w:r>
    </w:p>
  </w:footnote>
  <w:footnote w:type="continuationSeparator" w:id="0">
    <w:p w:rsidR="00117DDA" w:rsidRDefault="00117DDA" w:rsidP="00635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AF3" w:rsidRPr="00095E88" w:rsidRDefault="00E72AF3" w:rsidP="00095E88">
    <w:pPr>
      <w:pStyle w:val="a5"/>
      <w:jc w:val="center"/>
      <w:rPr>
        <w:rFonts w:ascii="Times New Roman" w:hAnsi="Times New Roman" w:cs="Times New Roman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B1E29"/>
    <w:multiLevelType w:val="hybridMultilevel"/>
    <w:tmpl w:val="9DA40CC4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B3824B8"/>
    <w:multiLevelType w:val="hybridMultilevel"/>
    <w:tmpl w:val="A4A60AF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7DC197A"/>
    <w:multiLevelType w:val="hybridMultilevel"/>
    <w:tmpl w:val="0F46315C"/>
    <w:lvl w:ilvl="0" w:tplc="041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D1A4629"/>
    <w:multiLevelType w:val="hybridMultilevel"/>
    <w:tmpl w:val="C8C83B3A"/>
    <w:lvl w:ilvl="0" w:tplc="041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40C03B0C"/>
    <w:multiLevelType w:val="hybridMultilevel"/>
    <w:tmpl w:val="086087F0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50616162"/>
    <w:multiLevelType w:val="hybridMultilevel"/>
    <w:tmpl w:val="7B5E380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671D"/>
    <w:rsid w:val="00095E88"/>
    <w:rsid w:val="000D298D"/>
    <w:rsid w:val="00102CAD"/>
    <w:rsid w:val="00117DDA"/>
    <w:rsid w:val="00156EFC"/>
    <w:rsid w:val="001F39EC"/>
    <w:rsid w:val="0026048F"/>
    <w:rsid w:val="00287CE0"/>
    <w:rsid w:val="002A0237"/>
    <w:rsid w:val="002D4B1B"/>
    <w:rsid w:val="003A4C03"/>
    <w:rsid w:val="003A5EBC"/>
    <w:rsid w:val="003C121E"/>
    <w:rsid w:val="003E3F39"/>
    <w:rsid w:val="003E540D"/>
    <w:rsid w:val="00515566"/>
    <w:rsid w:val="005302A9"/>
    <w:rsid w:val="005632DB"/>
    <w:rsid w:val="005906E8"/>
    <w:rsid w:val="006354D1"/>
    <w:rsid w:val="00680855"/>
    <w:rsid w:val="006969AF"/>
    <w:rsid w:val="006D1569"/>
    <w:rsid w:val="007348F2"/>
    <w:rsid w:val="007E22BD"/>
    <w:rsid w:val="00800B7B"/>
    <w:rsid w:val="00847821"/>
    <w:rsid w:val="008C5F2F"/>
    <w:rsid w:val="00965A88"/>
    <w:rsid w:val="00A8259A"/>
    <w:rsid w:val="00A97D20"/>
    <w:rsid w:val="00AE147B"/>
    <w:rsid w:val="00B177B8"/>
    <w:rsid w:val="00C35488"/>
    <w:rsid w:val="00DE5445"/>
    <w:rsid w:val="00E11390"/>
    <w:rsid w:val="00E654B7"/>
    <w:rsid w:val="00E72AF3"/>
    <w:rsid w:val="00E8671D"/>
    <w:rsid w:val="00F706D1"/>
    <w:rsid w:val="00F91C00"/>
    <w:rsid w:val="00FA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E8671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86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71D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E22BD"/>
  </w:style>
  <w:style w:type="paragraph" w:customStyle="1" w:styleId="Centered">
    <w:name w:val="Centered"/>
    <w:uiPriority w:val="99"/>
    <w:rsid w:val="007E22BD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7E22BD"/>
    <w:rPr>
      <w:color w:val="000000"/>
      <w:sz w:val="20"/>
      <w:szCs w:val="20"/>
    </w:rPr>
  </w:style>
  <w:style w:type="character" w:customStyle="1" w:styleId="Heading">
    <w:name w:val="Heading"/>
    <w:uiPriority w:val="99"/>
    <w:rsid w:val="007E22BD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7E22BD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7E22BD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7E22BD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7E22BD"/>
    <w:rPr>
      <w:color w:val="008000"/>
      <w:sz w:val="20"/>
      <w:szCs w:val="20"/>
      <w:u w:val="single"/>
    </w:rPr>
  </w:style>
  <w:style w:type="paragraph" w:styleId="a5">
    <w:name w:val="header"/>
    <w:basedOn w:val="a"/>
    <w:link w:val="a6"/>
    <w:uiPriority w:val="99"/>
    <w:unhideWhenUsed/>
    <w:rsid w:val="00635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54D1"/>
  </w:style>
  <w:style w:type="paragraph" w:styleId="a7">
    <w:name w:val="footer"/>
    <w:basedOn w:val="a"/>
    <w:link w:val="a8"/>
    <w:uiPriority w:val="99"/>
    <w:unhideWhenUsed/>
    <w:rsid w:val="00635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54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E8671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3">
    <w:name w:val="Balloon Text"/>
    <w:basedOn w:val="a"/>
    <w:link w:val="a4"/>
    <w:uiPriority w:val="99"/>
    <w:semiHidden/>
    <w:unhideWhenUsed/>
    <w:rsid w:val="00E86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71D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E22BD"/>
  </w:style>
  <w:style w:type="paragraph" w:customStyle="1" w:styleId="Centered">
    <w:name w:val="Centered"/>
    <w:uiPriority w:val="99"/>
    <w:rsid w:val="007E22BD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7E22BD"/>
    <w:rPr>
      <w:color w:val="000000"/>
      <w:sz w:val="20"/>
      <w:szCs w:val="20"/>
    </w:rPr>
  </w:style>
  <w:style w:type="character" w:customStyle="1" w:styleId="Heading">
    <w:name w:val="Heading"/>
    <w:uiPriority w:val="99"/>
    <w:rsid w:val="007E22BD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7E22BD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7E22BD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7E22BD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7E22BD"/>
    <w:rPr>
      <w:color w:val="008000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2246</Words>
  <Characters>12808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Администратор</cp:lastModifiedBy>
  <cp:revision>10</cp:revision>
  <cp:lastPrinted>2013-01-12T13:35:00Z</cp:lastPrinted>
  <dcterms:created xsi:type="dcterms:W3CDTF">2016-08-31T10:02:00Z</dcterms:created>
  <dcterms:modified xsi:type="dcterms:W3CDTF">2018-05-16T08:07:00Z</dcterms:modified>
</cp:coreProperties>
</file>