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3B" w:rsidRPr="00CD4C56" w:rsidRDefault="00FC0E3B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1"/>
          <w:lang w:eastAsia="ru-RU"/>
        </w:rPr>
      </w:pPr>
    </w:p>
    <w:p w:rsidR="00FC0E3B" w:rsidRPr="00FC0E3B" w:rsidRDefault="00FC0E3B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72"/>
          <w:szCs w:val="21"/>
          <w:lang w:eastAsia="ru-RU"/>
        </w:rPr>
      </w:pPr>
      <w:r w:rsidRPr="00FC0E3B">
        <w:rPr>
          <w:rFonts w:ascii="Arial" w:eastAsia="Times New Roman" w:hAnsi="Arial" w:cs="Arial"/>
          <w:i/>
          <w:color w:val="FF0000"/>
          <w:sz w:val="72"/>
          <w:szCs w:val="21"/>
          <w:lang w:eastAsia="ru-RU"/>
        </w:rPr>
        <w:t>МКОУ</w:t>
      </w:r>
      <w:r>
        <w:rPr>
          <w:rFonts w:ascii="Arial" w:eastAsia="Times New Roman" w:hAnsi="Arial" w:cs="Arial"/>
          <w:i/>
          <w:color w:val="FF0000"/>
          <w:sz w:val="72"/>
          <w:szCs w:val="21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i/>
          <w:color w:val="FF0000"/>
          <w:sz w:val="72"/>
          <w:szCs w:val="21"/>
          <w:lang w:eastAsia="ru-RU"/>
        </w:rPr>
        <w:t>Экибулакская</w:t>
      </w:r>
      <w:proofErr w:type="spellEnd"/>
      <w:r>
        <w:rPr>
          <w:rFonts w:ascii="Arial" w:eastAsia="Times New Roman" w:hAnsi="Arial" w:cs="Arial"/>
          <w:i/>
          <w:color w:val="FF0000"/>
          <w:sz w:val="72"/>
          <w:szCs w:val="21"/>
          <w:lang w:eastAsia="ru-RU"/>
        </w:rPr>
        <w:t xml:space="preserve"> ООШ»</w:t>
      </w:r>
    </w:p>
    <w:p w:rsidR="00FC0E3B" w:rsidRPr="00CD4C56" w:rsidRDefault="00FC0E3B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96"/>
          <w:szCs w:val="21"/>
          <w:lang w:eastAsia="ru-RU"/>
        </w:rPr>
      </w:pPr>
    </w:p>
    <w:p w:rsidR="00090866" w:rsidRPr="00FC0E3B" w:rsidRDefault="00FC0E3B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144"/>
          <w:szCs w:val="21"/>
          <w:lang w:eastAsia="ru-RU"/>
        </w:rPr>
      </w:pPr>
      <w:r w:rsidRPr="00FC0E3B">
        <w:rPr>
          <w:rFonts w:ascii="Arial" w:eastAsia="Times New Roman" w:hAnsi="Arial" w:cs="Arial"/>
          <w:i/>
          <w:color w:val="FF0000"/>
          <w:sz w:val="144"/>
          <w:szCs w:val="21"/>
          <w:lang w:eastAsia="ru-RU"/>
        </w:rPr>
        <w:t>ПАСПОРТ</w:t>
      </w: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FC0E3B" w:rsidRDefault="007A05B3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FC0E3B">
        <w:rPr>
          <w:rFonts w:ascii="Georgia" w:eastAsia="Times New Roman" w:hAnsi="Georgia" w:cs="Arial"/>
          <w:b/>
          <w:bCs/>
          <w:color w:val="7030A0"/>
          <w:sz w:val="56"/>
          <w:szCs w:val="144"/>
          <w:lang w:eastAsia="ru-RU"/>
        </w:rPr>
        <w:t>УЧЕБНОГО</w:t>
      </w:r>
    </w:p>
    <w:p w:rsidR="00090866" w:rsidRPr="00FC0E3B" w:rsidRDefault="007A05B3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FC0E3B">
        <w:rPr>
          <w:rFonts w:ascii="Georgia" w:eastAsia="Times New Roman" w:hAnsi="Georgia" w:cs="Arial"/>
          <w:b/>
          <w:bCs/>
          <w:color w:val="7030A0"/>
          <w:sz w:val="56"/>
          <w:szCs w:val="144"/>
          <w:lang w:eastAsia="ru-RU"/>
        </w:rPr>
        <w:t>КАБИНЕТА</w:t>
      </w: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58F" w:rsidRDefault="004B558F" w:rsidP="0009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58F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58F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58F">
        <w:rPr>
          <w:rFonts w:ascii="Arial" w:eastAsia="Times New Roman" w:hAnsi="Arial" w:cs="Arial"/>
          <w:color w:val="FF0000"/>
          <w:sz w:val="96"/>
          <w:szCs w:val="21"/>
          <w:lang w:eastAsia="ru-RU"/>
        </w:rPr>
        <w:t>истории</w:t>
      </w:r>
    </w:p>
    <w:p w:rsidR="004B558F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58F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58F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E3B" w:rsidRDefault="00FC0E3B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0866" w:rsidRPr="00FC0E3B" w:rsidRDefault="00FC0E3B" w:rsidP="00CD4C5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  <w:r w:rsidRPr="00FC0E3B"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  <w:t>Зав. кабинетом учитель истории</w:t>
      </w:r>
      <w:proofErr w:type="gramStart"/>
      <w:r w:rsidRPr="00FC0E3B"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  <w:t xml:space="preserve"> :</w:t>
      </w:r>
      <w:proofErr w:type="gramEnd"/>
    </w:p>
    <w:p w:rsidR="00FC0E3B" w:rsidRPr="00FC0E3B" w:rsidRDefault="00FC0E3B" w:rsidP="00CD4C5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  <w:proofErr w:type="spellStart"/>
      <w:r w:rsidRPr="00FC0E3B"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  <w:t>Абсаламова</w:t>
      </w:r>
      <w:proofErr w:type="spellEnd"/>
      <w:r w:rsidRPr="00FC0E3B"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  <w:t xml:space="preserve"> З.Т.</w:t>
      </w:r>
    </w:p>
    <w:p w:rsidR="00090866" w:rsidRDefault="0009086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</w:p>
    <w:p w:rsidR="00CD4C56" w:rsidRDefault="00CD4C5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</w:p>
    <w:p w:rsidR="00CD4C56" w:rsidRDefault="00CD4C5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</w:p>
    <w:p w:rsidR="00CD4C56" w:rsidRDefault="00CD4C5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</w:p>
    <w:p w:rsidR="00CD4C56" w:rsidRPr="00FC0E3B" w:rsidRDefault="00CD4C56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1"/>
          <w:lang w:eastAsia="ru-RU"/>
        </w:rPr>
      </w:pPr>
    </w:p>
    <w:p w:rsidR="004B558F" w:rsidRPr="007A05B3" w:rsidRDefault="004B558F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70C0"/>
          <w:sz w:val="24"/>
          <w:szCs w:val="44"/>
          <w:lang w:eastAsia="ru-RU"/>
        </w:rPr>
        <w:lastRenderedPageBreak/>
        <w:t>СОДЕРЖАНИЕ ПАСПОРТА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</w:p>
    <w:p w:rsidR="007A05B3" w:rsidRPr="008452F0" w:rsidRDefault="00FC0E3B" w:rsidP="00FC0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70C0"/>
          <w:sz w:val="24"/>
          <w:szCs w:val="44"/>
          <w:lang w:eastAsia="ru-RU"/>
        </w:rPr>
        <w:t>УЧЕБНОГО КАБИНЕТА</w:t>
      </w:r>
    </w:p>
    <w:p w:rsidR="007A05B3" w:rsidRPr="00FC0E3B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</w:p>
    <w:p w:rsidR="007A05B3" w:rsidRPr="008452F0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Паспортные данные.</w:t>
      </w:r>
    </w:p>
    <w:p w:rsidR="007A05B3" w:rsidRPr="008452F0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</w:p>
    <w:p w:rsidR="007A05B3" w:rsidRPr="008452F0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 xml:space="preserve">Технические характеристики и показатели </w:t>
      </w:r>
      <w:proofErr w:type="gramStart"/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технических</w:t>
      </w:r>
      <w:proofErr w:type="gramEnd"/>
    </w:p>
    <w:p w:rsidR="007A05B3" w:rsidRPr="008452F0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</w:p>
    <w:p w:rsidR="007A05B3" w:rsidRPr="008452F0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Базовое оснащение кабинета.</w:t>
      </w:r>
    </w:p>
    <w:p w:rsidR="007A05B3" w:rsidRPr="008452F0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</w:p>
    <w:p w:rsidR="007A05B3" w:rsidRPr="008452F0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Документация заведующего кабинетом.</w:t>
      </w:r>
    </w:p>
    <w:p w:rsidR="007A05B3" w:rsidRPr="008452F0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</w:p>
    <w:p w:rsidR="007A05B3" w:rsidRPr="008452F0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Демонстрационно</w:t>
      </w:r>
      <w:r w:rsidR="00FF0D39" w:rsidRPr="008452F0">
        <w:rPr>
          <w:rFonts w:ascii="Georgia" w:eastAsia="Times New Roman" w:hAnsi="Georgia" w:cs="Arial"/>
          <w:color w:val="000000"/>
          <w:sz w:val="24"/>
          <w:szCs w:val="44"/>
          <w:lang w:eastAsia="ru-RU"/>
        </w:rPr>
        <w:t>е оборудован</w:t>
      </w:r>
    </w:p>
    <w:p w:rsidR="007A05B3" w:rsidRPr="007A05B3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0D39" w:rsidRPr="007A05B3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I .ПАСПОРТНЫЕ ДАННЫЕ</w:t>
      </w:r>
    </w:p>
    <w:p w:rsidR="007A05B3" w:rsidRPr="00CD4C56" w:rsidRDefault="004B558F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МКОУ «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Экибулакскаяоош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» Буйнакского  района с.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Экибулак</w:t>
      </w:r>
      <w:proofErr w:type="spellEnd"/>
    </w:p>
    <w:p w:rsidR="007A05B3" w:rsidRPr="00CD4C56" w:rsidRDefault="007A05B3" w:rsidP="00FC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Паспорт кабинета ис</w:t>
      </w:r>
      <w:r w:rsidR="007C6D13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тории и обществознания 2019-2020</w:t>
      </w: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учебный год.</w:t>
      </w:r>
    </w:p>
    <w:p w:rsidR="007A05B3" w:rsidRPr="008452F0" w:rsidRDefault="007C6D1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Ответственный класс – 6</w:t>
      </w:r>
      <w:r w:rsidR="007A05B3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II. ТЕХНИЧЕСКИЕ ХАРАКТЕРИСТИКИ И ПОКАЗАТЕЛИ ТЕХНИЧЕСКИХ ХАРАКТЕРИСТИК</w:t>
      </w:r>
    </w:p>
    <w:p w:rsidR="00CD4C56" w:rsidRPr="00CD4C56" w:rsidRDefault="007A05B3" w:rsidP="00CD4C5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Площадь кабинета -</w:t>
      </w:r>
      <w:r w:rsidR="004B558F" w:rsidRPr="00CD4C56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20</w:t>
      </w:r>
    </w:p>
    <w:p w:rsidR="00CD4C56" w:rsidRPr="00CD4C56" w:rsidRDefault="004B558F" w:rsidP="00CD4C5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Число рабочих мест - 1</w:t>
      </w:r>
      <w:r w:rsidR="00230122" w:rsidRPr="00CD4C56">
        <w:rPr>
          <w:rFonts w:ascii="Georgia" w:eastAsia="Times New Roman" w:hAnsi="Georgia" w:cs="Arial"/>
          <w:color w:val="000000"/>
          <w:sz w:val="21"/>
          <w:szCs w:val="21"/>
          <w:lang w:val="en-US" w:eastAsia="ru-RU"/>
        </w:rPr>
        <w:t>2</w:t>
      </w:r>
      <w:r w:rsidR="007A05B3" w:rsidRPr="00CD4C56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.</w:t>
      </w:r>
    </w:p>
    <w:p w:rsidR="007A05B3" w:rsidRPr="00CD4C56" w:rsidRDefault="007A05B3" w:rsidP="00CD4C5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Освещение – лампы дневного света.</w:t>
      </w:r>
    </w:p>
    <w:p w:rsidR="007A05B3" w:rsidRPr="007A05B3" w:rsidRDefault="004B558F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- точек –2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4. Освещен</w:t>
      </w:r>
      <w:r w:rsidR="004B558F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ие по рабочим местам – норма 2</w:t>
      </w: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5. Температурный режим – норма, 18 – 20 градусов.</w:t>
      </w:r>
    </w:p>
    <w:p w:rsidR="007A05B3" w:rsidRPr="007A05B3" w:rsidRDefault="004B558F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6. Аптечка – </w:t>
      </w:r>
      <w:r w:rsidR="007A05B3"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имеется.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7. Средства пожаротушения – не имеется.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8. Уборочный инвентарь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–</w:t>
      </w:r>
      <w:r w:rsidR="004B558F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</w:t>
      </w:r>
      <w:proofErr w:type="gramEnd"/>
      <w:r w:rsidR="004B558F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е </w:t>
      </w: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имеется.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CD4C56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III.БАЗОВОЕ ОСНАЩЕНИЕ КАБИНЕТА(ПО КОЛИЧЕСТВУ РАБОЧИХ МЕСТ)</w:t>
      </w:r>
    </w:p>
    <w:p w:rsidR="007A05B3" w:rsidRPr="00CD4C56" w:rsidRDefault="007A05B3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Ученические парты –</w:t>
      </w:r>
      <w:r w:rsidR="00C17205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5</w:t>
      </w: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</w:t>
      </w:r>
    </w:p>
    <w:p w:rsidR="007A05B3" w:rsidRPr="00CD4C56" w:rsidRDefault="004B558F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Стулья </w:t>
      </w:r>
      <w:r w:rsidR="00C17205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ученические – 10</w:t>
      </w:r>
      <w:r w:rsidR="007A05B3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</w:t>
      </w:r>
    </w:p>
    <w:p w:rsidR="007A05B3" w:rsidRPr="00CD4C56" w:rsidRDefault="004B558F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Доска - 1 </w:t>
      </w:r>
      <w:r w:rsidR="007A05B3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</w:t>
      </w:r>
    </w:p>
    <w:p w:rsidR="007A05B3" w:rsidRPr="00CD4C56" w:rsidRDefault="007A05B3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Стул учительский – 1.</w:t>
      </w:r>
    </w:p>
    <w:p w:rsidR="007A05B3" w:rsidRPr="00CD4C56" w:rsidRDefault="007A05B3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Шка</w:t>
      </w:r>
      <w:r w:rsidR="004B558F"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фы с секциями открытого типа – 1</w:t>
      </w: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</w:t>
      </w:r>
    </w:p>
    <w:p w:rsidR="007A05B3" w:rsidRPr="00CD4C56" w:rsidRDefault="007A05B3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Стенды демонстрационные – 4.</w:t>
      </w:r>
    </w:p>
    <w:p w:rsidR="007A05B3" w:rsidRPr="008452F0" w:rsidRDefault="007A05B3" w:rsidP="007A05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Встроенные шкафы – 1.</w:t>
      </w:r>
    </w:p>
    <w:p w:rsidR="007A05B3" w:rsidRPr="007A05B3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IV. ДОКУМЕНТАЦИЯ ЗАВЕДУЮЩЕГО КАБИНЕТОМ.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Паспорт кабинета.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Инвентарная ведомость на имеющееся оборудование.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Инструкции по технике безопасности.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Расписание урочной деятельности кабинета.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Перспективный план развития кабинета.</w:t>
      </w:r>
    </w:p>
    <w:p w:rsidR="007A05B3" w:rsidRPr="00CD4C56" w:rsidRDefault="007A05B3" w:rsidP="007A05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План работы учебного кабинета на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7. Требования к санитарному состоянию кабинета.</w:t>
      </w:r>
    </w:p>
    <w:p w:rsidR="007A05B3" w:rsidRPr="007A05B3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V. ДЕМОНСТРАЦИОННОЕ ОБОРУДОВАНИЕ</w:t>
      </w:r>
    </w:p>
    <w:p w:rsidR="007A05B3" w:rsidRPr="00CD4C56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Наименование объектов и средств материально-технического обеспечения.</w:t>
      </w:r>
    </w:p>
    <w:p w:rsidR="007A05B3" w:rsidRPr="008452F0" w:rsidRDefault="007A05B3" w:rsidP="008452F0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Библиотечный фонд (книгопечатная продукция).</w:t>
      </w:r>
    </w:p>
    <w:p w:rsidR="007A05B3" w:rsidRPr="008452F0" w:rsidRDefault="007A05B3" w:rsidP="008452F0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Стенды.Стенд по истории.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Портреты учёных историков.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1. Геродот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 xml:space="preserve">2. К.Д. </w:t>
      </w:r>
      <w:proofErr w:type="spellStart"/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Кавелин</w:t>
      </w:r>
      <w:proofErr w:type="spellEnd"/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3. Н. М. Карамзин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4. В.О. Ключевский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5. Н.И. Костомаров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6. С.Ф. Платонов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7. С.М. Соловьев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8. Е.В. Тарле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lastRenderedPageBreak/>
        <w:t>9. В.Н. Татищев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10. М.Н. Тихомиров</w:t>
      </w:r>
    </w:p>
    <w:p w:rsidR="007A05B3" w:rsidRPr="00CD4C56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III.Информационно-коммуникационные средства</w:t>
      </w: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Перечень методических материалов.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I. Литература.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1. В.В.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Саяпин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, Н.И.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Краморов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,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О.С.Толстолуцкая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История России. Тематические тесты для подготовки к ЕГЭ. Базовый уровень сложности. 10-11 классы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.;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Легион., Ростов - на Дону., 2011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2. А.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Гин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Приемы педагогической техники. Вита 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-п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ресс., М., 2011 г..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3. Древний мир. Полная энциклопедия. 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4. Афоризмы 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великих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Знания и невежество.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Олма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Медиа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групп. М.,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5. Афоризмы 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великих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Добро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изло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Олма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Медиа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групп. М.,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6. Культура древних цивилизаций. Кострома. 1997.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7. А. В. Терещенко. История культуры русского народа. ЭКСМО., М., 2007.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8. В. Соловьев. Золотая книга русской культуры. Белый город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2007.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9. Т.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Кашанина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А.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Кашанин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Право 10-11. Вита пресс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2011.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10. О. В. Арасланова. К. А. Соловьев. Поурочные разработки по истории средних веков. 6 класс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."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ВАКО"., 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11. Н. Ю. Бухарева. История России 11 класс. Поурочные разработки по учебнику Н.В.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Загладина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" История России. 20-н. 21 века"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.У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читель., Волгоград.,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12.К. А. Соловьев. Б. Н.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Серов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.П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оурочные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разработки по истории России с древнейших времен до конца 16 века. 6 класс. " 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13. . О. В. Арасланова. К. А. Соловьев. Поурочные разработки по истории Древнего мира. 5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" 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14. Программы общеобразовательных учреждений. История. Обществознание. 5-11 классы. " Просвещение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15. Н.В.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Загладин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Х.Т.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Загладина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Программа курса и тематическое планирование к учебнику Н.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Загладина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" Всеобщая история. Конец 19 - начало 21 века". " Русское слово" М., 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16. Р.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Пазин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 История России. Тематические тесты для подготовки ЕГЭ. Задания высокого уровня сложности 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(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С4-С7). Легион. Ростов - на Дону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17. Т. В. Кашина. А. В. Кашин. Методическое пособие по курсу основы права. Вита пресс. М., 2005.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18. А. В. Репин. Тесты по истории Древнего мира. 5 класс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."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Лицей"., Саратов., 2007.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19. Ю. И. Максимов. Тесты по истории средних веков. 6 класс. Экзамен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М.. 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20. Ю. И. Максимов. Тесты по истории Древнего мира. 5 класс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Экзамен.. М., 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21. ЕГЭ. Обществознание.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КИМ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.П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рсвещение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М., 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22. С.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Краюшкина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Тесты по обществознанию. Экзамен. М.,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23. А. Ю.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Лазебникова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, Е. Л. Рутковская. ЕГЭ 2011. Типовые тестовые задания. Экзамен. М., 2011.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24. А. В. Давыдова. Классные часы. 5 класс. " 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25. О.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Дюкина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Родительские собрания. 5 класс. "ВАКО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26. Сборник иллюстраций к урокам истории и обществознания. 5, 6, 7, 11 классы.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27. Альбом с иллюстрациями для уроков истоков.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28. Л.А. Егорова. Классные часы. 6 класс. " 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2010.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29. О. В.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Дюкина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 Родительские собрания. 6 класс. "ВАКО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"., 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М., 2008.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30. О. Г. Черных. Внеклассные мероприятия. М., ВАКО., 2011.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31. А.Я.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Юдовская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, Л.М. Ванюшкина. Рабочая тетрадь. История нового времени. М., Просвещение, 2010.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32. К.А. Соловьев. Поурочные разработки по новой истории . 7 класс. 1500-1800 годы. М., ВАКО, 2011.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33. К.А. Соловьев, Б.Н. Серов. Поурочные разработки по истории России. 7 класс. М., ВАКО, 2011.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34. Поурочное планирование. Обществознание 7 класс. / Под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.р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ед. Л.Н. Боголюбова, Л.Ф. Ивановой.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lastRenderedPageBreak/>
        <w:t>35. РОССИЯ. Иллюстрированная энциклопедия. М, ОЛМА, 2008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II. Электронные пособия.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1. Кодексы РФ. Презентации по истории и обществознанию. Фильмы.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2. Электронное приложение к учебному пособию. Основы светской этики. 4-5. Просвещение. М., 2010.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3. Электронное приложение к учебному пособию. Основы православной культуры. А. В. Кураева. 4-5. Просвещение. М., 2010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4. Электронное методическое пособие. Преподавание предмета истоки в школе. КОИРО. Кострома. 2009.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5. Презентации к урокам истоков.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6. Русская историческая классика.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7. Ожившая история.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Видеохрестоматия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по истории России 9-16 веков. ООО. Мир знаний.</w:t>
      </w:r>
    </w:p>
    <w:p w:rsidR="007A05B3" w:rsidRPr="00CD4C56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III. Перечень дидактических и контрольно-измерительных материалов.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1. Сборник контрольных, самостоятельных работ по истории 5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2. Сборник контрольных, самостоятельных работ по истории и обществознанию 6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3. Сборник контрольных, самостоятельных работ по истории и обществознанию 7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4. Сборник контрольных, самостоятельных работ по истории и обществознанию 11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5. Материалы к урокам, карточки, задания, документы по истории и обществознанию 5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6. Материалы к урокам, карточки, задания, документы по истории и обществознанию 6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7. Материалы к урокам, карточки, задания, документы по истории и обществознанию 7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8. Материалы к урокам, карточки, задания, документы по истории и обществознанию 11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9. Сборник контрольных, самостоятельных работ по истории и обществознанию 8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10. Сборник контрольных, самостоятельных работ по истории и обществознанию 9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11. Материалы к урокам, карточки, задания, документы по истории и обществознанию 8 класс.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12. Материалы к урокам, карточки, задания, документы по истории и обществознанию 9 класс.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70C0"/>
          <w:sz w:val="28"/>
          <w:szCs w:val="40"/>
          <w:u w:val="single"/>
          <w:lang w:eastAsia="ru-RU"/>
        </w:rPr>
        <w:t>Инвентарная ведомость на имеющеесяоборудование.</w:t>
      </w:r>
    </w:p>
    <w:p w:rsidR="007A05B3" w:rsidRPr="008452F0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7"/>
          <w:u w:val="single"/>
          <w:lang w:eastAsia="ru-RU"/>
        </w:rPr>
        <w:t>Наименование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7"/>
          <w:u w:val="single"/>
          <w:lang w:eastAsia="ru-RU"/>
        </w:rPr>
        <w:t>Количество,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 w:val="28"/>
          <w:szCs w:val="32"/>
          <w:lang w:eastAsia="ru-RU"/>
        </w:rPr>
        <w:t>п.п.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7"/>
          <w:u w:val="single"/>
          <w:lang w:eastAsia="ru-RU"/>
        </w:rPr>
        <w:t>оборудования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7"/>
          <w:u w:val="single"/>
          <w:lang w:eastAsia="ru-RU"/>
        </w:rPr>
        <w:t>шт.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Ученические парты.</w:t>
      </w:r>
      <w:r w:rsidR="00154BF5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-5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Стулья ученические.</w:t>
      </w:r>
      <w:r w:rsidR="00154BF5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-10</w:t>
      </w:r>
    </w:p>
    <w:p w:rsidR="007A05B3" w:rsidRPr="008452F0" w:rsidRDefault="007A05B3" w:rsidP="00FF0D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Стулья учительские.</w:t>
      </w:r>
      <w:r w:rsidR="00FF0D39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Шкафы с секциями открытого типа.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Встроенные шкафы.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Стенды демонстрационные.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-4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Рабочее место преподавателя.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-2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Доска.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Проектор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-0</w:t>
      </w:r>
    </w:p>
    <w:p w:rsidR="007A05B3" w:rsidRPr="008452F0" w:rsidRDefault="007A05B3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Компьютер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-1</w:t>
      </w:r>
    </w:p>
    <w:p w:rsidR="007A05B3" w:rsidRPr="008452F0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Экран</w:t>
      </w:r>
      <w:r w:rsidR="00EF78AF" w:rsidRPr="008452F0">
        <w:rPr>
          <w:rFonts w:ascii="Georgia" w:eastAsia="Times New Roman" w:hAnsi="Georgia" w:cs="Arial"/>
          <w:color w:val="000000"/>
          <w:sz w:val="24"/>
          <w:szCs w:val="27"/>
          <w:lang w:eastAsia="ru-RU"/>
        </w:rPr>
        <w:t>-0</w:t>
      </w:r>
    </w:p>
    <w:p w:rsidR="00CD4C56" w:rsidRDefault="00CD4C56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4C56" w:rsidRDefault="00CD4C56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52F0" w:rsidRDefault="008452F0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lastRenderedPageBreak/>
        <w:t>Утверждаю.</w:t>
      </w:r>
    </w:p>
    <w:p w:rsidR="007A05B3" w:rsidRPr="007A05B3" w:rsidRDefault="007A05B3" w:rsidP="00CD4C5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Директ</w:t>
      </w:r>
      <w:r w:rsidR="00CD4C5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 xml:space="preserve">ор:____ </w:t>
      </w:r>
      <w:r w:rsidR="00EF78AF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</w:t>
      </w:r>
      <w:proofErr w:type="spellStart"/>
      <w:r w:rsidR="00EF78AF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ХункерхановаН</w:t>
      </w: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.</w:t>
      </w:r>
      <w:r w:rsidR="00EF78AF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Ш</w:t>
      </w:r>
      <w:proofErr w:type="spellEnd"/>
      <w:r w:rsidR="00EF78AF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.</w:t>
      </w: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)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>План работы кабинета истории</w:t>
      </w:r>
      <w:r w:rsidR="00EF78AF"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 xml:space="preserve"> и обществознания на 2018 – 2019</w:t>
      </w: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 xml:space="preserve"> учебный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Мероприятия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Дата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проведения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Оформление паспорта кабинета, выработка плана работы кабинета на 2015-2016 учебный год.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Сентябрь.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Подготовка и утверждение тематического планирования.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Сентябрь.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Подготовка и проведение школьных олимпиад по истории, обществознанию в 5-11 классах.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Октябрь.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Предоставление итогов контрольных работ по истории и обществознанию в 8,10,11 классах.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Октябрь.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Подготовка участников к районным турам олимпиад по истории, обществознанию и праву. Проведение викторины ко Дню народного единства.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Ноябрь.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Кон.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Дополнение стендов.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Декабрь.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Предоставление материала для проведения итоговой контрольной работы по истории и обществознанию за первое полугодие в 8,10,11 - классах.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Декабрь.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Проведение интеллектуальной игры для старшеклассников.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Декабрь.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Участие в конкурсе кабинетов</w:t>
      </w:r>
    </w:p>
    <w:p w:rsidR="00CD4C56" w:rsidRDefault="007A05B3" w:rsidP="00CD4C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Март.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Составление годовых диагностических контрольных работ для учащихся 8,10,11 классов.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Апрель.</w:t>
      </w:r>
    </w:p>
    <w:p w:rsidR="007A05B3" w:rsidRPr="00CD4C56" w:rsidRDefault="007A05B3" w:rsidP="00CD4C56">
      <w:pPr>
        <w:pStyle w:val="a6"/>
        <w:numPr>
          <w:ilvl w:val="0"/>
          <w:numId w:val="1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Составление отчёта по проделанной работе.</w:t>
      </w: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 w:val="24"/>
          <w:szCs w:val="21"/>
          <w:lang w:eastAsia="ru-RU"/>
        </w:rPr>
        <w:t>Май.</w:t>
      </w:r>
    </w:p>
    <w:p w:rsidR="007A05B3" w:rsidRPr="00CD4C56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70C0"/>
          <w:sz w:val="32"/>
          <w:szCs w:val="40"/>
          <w:lang w:eastAsia="ru-RU"/>
        </w:rPr>
        <w:t>Перспективный планразвития кабинета</w:t>
      </w:r>
    </w:p>
    <w:p w:rsidR="007A05B3" w:rsidRPr="00CD4C56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70C0"/>
          <w:sz w:val="32"/>
          <w:szCs w:val="40"/>
          <w:lang w:eastAsia="ru-RU"/>
        </w:rPr>
        <w:t>истории и обществознания.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Структура плана:</w:t>
      </w:r>
    </w:p>
    <w:p w:rsidR="007A05B3" w:rsidRPr="00CD4C56" w:rsidRDefault="007A05B3" w:rsidP="007A05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Cs w:val="21"/>
          <w:lang w:eastAsia="ru-RU"/>
        </w:rPr>
        <w:t>Пояснительная записка</w:t>
      </w:r>
    </w:p>
    <w:p w:rsidR="007A05B3" w:rsidRPr="00CD4C56" w:rsidRDefault="007A05B3" w:rsidP="007A05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Cs w:val="21"/>
          <w:lang w:eastAsia="ru-RU"/>
        </w:rPr>
        <w:t>План развития кабинета: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развитие библиотечного фонда кабинета;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приобретение печатных пособий;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развитие информационно-коммуникационных средств;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приобретение учебно-практического оборудования;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создание учебно – методического комплекса;</w:t>
      </w:r>
    </w:p>
    <w:p w:rsidR="007A05B3" w:rsidRPr="00CD4C56" w:rsidRDefault="007A05B3" w:rsidP="007A05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Cs w:val="21"/>
          <w:lang w:eastAsia="ru-RU"/>
        </w:rPr>
        <w:t>приобретение технических средств обучения.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CD4C56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1"/>
          <w:u w:val="single"/>
          <w:lang w:eastAsia="ru-RU"/>
        </w:rPr>
        <w:t>Пояснительная записка к перспективному плану развития кабинет истории и обществознания.</w:t>
      </w:r>
    </w:p>
    <w:p w:rsidR="007A05B3" w:rsidRPr="00CD4C56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Оборудование кабинета истории и истоков должно быть ориентировано не только на обеспечение наглядности процесса обучения, но прежде всего на интенсивное развитие творческих способностей учащихся, на отработку </w:t>
      </w:r>
      <w:proofErr w:type="spell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общеучебных</w:t>
      </w:r>
      <w:proofErr w:type="spell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умений, что предполагает ориентацию учащихся на овладение способами деятельности, </w:t>
      </w:r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lastRenderedPageBreak/>
        <w:t>формирующими познавательную, информационную и коммуникативную компетенции. Таким образом, перспективный план развития кабинета должен нацеливать учителя на комплексное использование материально-технических средств обучения, которое в свою очередь, должно нацеливать учащихся на переход от репродуктивных форм учебной деятельности к самостоятельным, поисково-исследовательским видам работы, формированию у них коммуникативной культуры и развитию умения работать с различными типами информац</w:t>
      </w:r>
      <w:proofErr w:type="gramStart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>ии и ее</w:t>
      </w:r>
      <w:proofErr w:type="gramEnd"/>
      <w:r w:rsidRPr="00CD4C56">
        <w:rPr>
          <w:rFonts w:ascii="Georgia" w:eastAsia="Times New Roman" w:hAnsi="Georgia" w:cs="Arial"/>
          <w:color w:val="000000"/>
          <w:sz w:val="24"/>
          <w:szCs w:val="21"/>
          <w:lang w:eastAsia="ru-RU"/>
        </w:rPr>
        <w:t xml:space="preserve"> источниками. Настоящий перспективный план отвечает поставленным задачам.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36"/>
          <w:szCs w:val="40"/>
          <w:lang w:eastAsia="ru-RU"/>
        </w:rPr>
        <w:t>План развития кабинета</w:t>
      </w:r>
    </w:p>
    <w:p w:rsidR="007A05B3" w:rsidRPr="008452F0" w:rsidRDefault="0004524E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Georgia" w:eastAsia="Times New Roman" w:hAnsi="Georgia" w:cs="Arial"/>
          <w:b/>
          <w:bCs/>
          <w:color w:val="0070C0"/>
          <w:sz w:val="24"/>
          <w:szCs w:val="27"/>
          <w:lang w:eastAsia="ru-RU"/>
        </w:rPr>
        <w:t>2019-2020</w:t>
      </w:r>
      <w:r w:rsidR="007A05B3" w:rsidRPr="008452F0">
        <w:rPr>
          <w:rFonts w:ascii="Georgia" w:eastAsia="Times New Roman" w:hAnsi="Georgia" w:cs="Arial"/>
          <w:b/>
          <w:bCs/>
          <w:color w:val="0070C0"/>
          <w:sz w:val="24"/>
          <w:szCs w:val="27"/>
          <w:lang w:eastAsia="ru-RU"/>
        </w:rPr>
        <w:t xml:space="preserve"> учебный год</w:t>
      </w:r>
    </w:p>
    <w:p w:rsidR="007A05B3" w:rsidRPr="00CD4C56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i/>
          <w:iCs/>
          <w:color w:val="000000"/>
          <w:szCs w:val="21"/>
          <w:u w:val="single"/>
          <w:lang w:eastAsia="ru-RU"/>
        </w:rPr>
        <w:t>Объект деятельности.</w:t>
      </w:r>
    </w:p>
    <w:p w:rsidR="007A05B3" w:rsidRPr="008452F0" w:rsidRDefault="007A05B3" w:rsidP="008452F0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Развитие библиотечного фонда кабинета</w:t>
      </w:r>
    </w:p>
    <w:p w:rsidR="008452F0" w:rsidRPr="008452F0" w:rsidRDefault="007A05B3" w:rsidP="008452F0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Приобретение печатных пособи</w:t>
      </w:r>
      <w:proofErr w:type="gramStart"/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й(</w:t>
      </w:r>
      <w:proofErr w:type="gramEnd"/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 xml:space="preserve"> Карты, иллюстрации)</w:t>
      </w:r>
    </w:p>
    <w:p w:rsidR="007A05B3" w:rsidRPr="008452F0" w:rsidRDefault="007A05B3" w:rsidP="008452F0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Информационно-коммуникативные средства</w:t>
      </w:r>
    </w:p>
    <w:p w:rsidR="007A05B3" w:rsidRPr="008452F0" w:rsidRDefault="007A05B3" w:rsidP="008452F0">
      <w:pPr>
        <w:pStyle w:val="a6"/>
        <w:numPr>
          <w:ilvl w:val="0"/>
          <w:numId w:val="1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 xml:space="preserve">Создание электронной базы данных для создания тематических и итоговых </w:t>
      </w:r>
      <w:proofErr w:type="spellStart"/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>разноуровневых</w:t>
      </w:r>
      <w:proofErr w:type="spellEnd"/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 xml:space="preserve"> тренировочных и проверочных материалов для организации фронтальной и индивидуальной работы.</w:t>
      </w:r>
    </w:p>
    <w:p w:rsidR="007A05B3" w:rsidRPr="00CD4C56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4C56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IV.Экранно-звуковые пособия</w:t>
      </w:r>
    </w:p>
    <w:p w:rsidR="007A05B3" w:rsidRPr="008452F0" w:rsidRDefault="007A05B3" w:rsidP="008452F0">
      <w:pPr>
        <w:pStyle w:val="a6"/>
        <w:numPr>
          <w:ilvl w:val="0"/>
          <w:numId w:val="1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>Приобретение видеофильмов по истории.</w:t>
      </w:r>
    </w:p>
    <w:p w:rsidR="007A05B3" w:rsidRPr="008452F0" w:rsidRDefault="007A05B3" w:rsidP="008452F0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Учебно-методические пособия</w:t>
      </w:r>
    </w:p>
    <w:p w:rsidR="007A05B3" w:rsidRPr="008452F0" w:rsidRDefault="007A05B3" w:rsidP="008452F0">
      <w:pPr>
        <w:pStyle w:val="a6"/>
        <w:numPr>
          <w:ilvl w:val="0"/>
          <w:numId w:val="1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>Создание полного перечня имеющейся учебно-методической литературы.</w:t>
      </w:r>
    </w:p>
    <w:p w:rsidR="007A05B3" w:rsidRPr="008452F0" w:rsidRDefault="007A05B3" w:rsidP="008452F0">
      <w:pPr>
        <w:pStyle w:val="a6"/>
        <w:numPr>
          <w:ilvl w:val="0"/>
          <w:numId w:val="1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>Создание полного перечня имеющегося раздаточного материала.</w:t>
      </w:r>
    </w:p>
    <w:p w:rsidR="007A05B3" w:rsidRPr="008452F0" w:rsidRDefault="007A05B3" w:rsidP="008452F0">
      <w:pPr>
        <w:pStyle w:val="a6"/>
        <w:numPr>
          <w:ilvl w:val="0"/>
          <w:numId w:val="1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color w:val="000000"/>
          <w:szCs w:val="21"/>
          <w:lang w:eastAsia="ru-RU"/>
        </w:rPr>
        <w:t>Создание полного перечня имеющегося материала по внеклассной работе.</w:t>
      </w:r>
    </w:p>
    <w:p w:rsidR="007A05B3" w:rsidRPr="008452F0" w:rsidRDefault="007A05B3" w:rsidP="008452F0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Технические средства обучения.</w:t>
      </w:r>
    </w:p>
    <w:p w:rsidR="007A05B3" w:rsidRPr="008452F0" w:rsidRDefault="007A05B3" w:rsidP="007A05B3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Cs w:val="21"/>
          <w:lang w:eastAsia="ru-RU"/>
        </w:rPr>
        <w:t>Ремонт потолка.</w:t>
      </w: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32"/>
          <w:szCs w:val="40"/>
          <w:lang w:eastAsia="ru-RU"/>
        </w:rPr>
        <w:t>Положение об учебном кабинете</w:t>
      </w: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36"/>
          <w:szCs w:val="40"/>
          <w:lang w:eastAsia="ru-RU"/>
        </w:rPr>
        <w:t>.</w:t>
      </w:r>
    </w:p>
    <w:p w:rsidR="007A05B3" w:rsidRPr="008452F0" w:rsidRDefault="007A05B3" w:rsidP="007A05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ru-RU"/>
        </w:rPr>
        <w:t>ОБЩИЕ ПОЛОЖЕНИЯ.</w:t>
      </w:r>
    </w:p>
    <w:p w:rsidR="007A05B3" w:rsidRPr="007A05B3" w:rsidRDefault="007A05B3" w:rsidP="007A05B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Учебный кабинет - это учебно-воспитательное подразделение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средней</w:t>
      </w:r>
      <w:proofErr w:type="gramEnd"/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общеобразовательной школы,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являющееся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средством осуществления Государственной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программы образования,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обеспечивающее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оптимальные условия для повышения уровня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образования учащихся.</w:t>
      </w:r>
    </w:p>
    <w:p w:rsidR="007A05B3" w:rsidRPr="007A05B3" w:rsidRDefault="007A05B3" w:rsidP="007A05B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Оснащение кабинета включает в себя: учебно-наглядные пособия, учебное оборудование,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приспособления для практических занятий по предмету, технические средства обучения.</w:t>
      </w:r>
    </w:p>
    <w:p w:rsidR="007A05B3" w:rsidRPr="007A05B3" w:rsidRDefault="007A05B3" w:rsidP="007A05B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Занятия в кабинете должны служить:</w:t>
      </w:r>
    </w:p>
    <w:p w:rsidR="007A05B3" w:rsidRPr="007A05B3" w:rsidRDefault="007A05B3" w:rsidP="007A05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активизации мыслительной деятельности учащихся;</w:t>
      </w:r>
    </w:p>
    <w:p w:rsidR="007A05B3" w:rsidRPr="007A05B3" w:rsidRDefault="007A05B3" w:rsidP="007A05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формированию навыков использования справочных материалов, навыков анализа и систематизации изученного материала;</w:t>
      </w:r>
    </w:p>
    <w:p w:rsidR="007A05B3" w:rsidRPr="007A05B3" w:rsidRDefault="007A05B3" w:rsidP="007A05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формированию прочных знаний по предмету, их практическому применению;</w:t>
      </w:r>
    </w:p>
    <w:p w:rsidR="007A05B3" w:rsidRPr="007A05B3" w:rsidRDefault="007A05B3" w:rsidP="007A05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развитию у учащихся способностей к самоконтролю, самооценке и самоанализу;</w:t>
      </w:r>
    </w:p>
    <w:p w:rsidR="007A05B3" w:rsidRPr="007A05B3" w:rsidRDefault="007A05B3" w:rsidP="007A05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воспитанию высокоорганизованной личности</w:t>
      </w:r>
    </w:p>
    <w:p w:rsidR="007A05B3" w:rsidRPr="008452F0" w:rsidRDefault="007A05B3" w:rsidP="007A05B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Учебная нагрузка кабинета должна быть не менее 36 часов в неделю.</w:t>
      </w:r>
    </w:p>
    <w:p w:rsidR="007A05B3" w:rsidRPr="008452F0" w:rsidRDefault="007A05B3" w:rsidP="007A05B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ru-RU"/>
        </w:rPr>
        <w:t>ОСНОВНЫЕ ТРЕБОВАНИЯ К УЧЕБНОМУ КАБИНЕТУ.</w:t>
      </w:r>
    </w:p>
    <w:p w:rsidR="007A05B3" w:rsidRPr="007A05B3" w:rsidRDefault="007A05B3" w:rsidP="007A05B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Наличие в кабинете нормативных документов (Государственный образовательный</w:t>
      </w:r>
      <w:proofErr w:type="gramEnd"/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стандарт, календарные планы, измерители, требования и др.),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регламентирующих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деятельность по реализации Государственной программы по предмету.</w:t>
      </w:r>
    </w:p>
    <w:p w:rsidR="007A05B3" w:rsidRPr="007A05B3" w:rsidRDefault="007A05B3" w:rsidP="007A05B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Укомплектованность кабинета учебным оборудованием, учебно-методическим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комплексом средств обучения, необходимых для выполнения образовательной программы школы.</w:t>
      </w:r>
    </w:p>
    <w:p w:rsidR="007A05B3" w:rsidRPr="007A05B3" w:rsidRDefault="007A05B3" w:rsidP="007A05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Соответствие учебно-методического комплекса и комплекса средств обучения требованиям стандарта образования и образовательным программам (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базовый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и профильные курсы).</w:t>
      </w:r>
    </w:p>
    <w:p w:rsidR="007A05B3" w:rsidRPr="007A05B3" w:rsidRDefault="007A05B3" w:rsidP="007A05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7A05B3" w:rsidRPr="007A05B3" w:rsidRDefault="007A05B3" w:rsidP="007A05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Наличие и обеспеченность учащихся комплектом типовых заданий, тестов, контрольных работ и т.п. для диагностики выполнения требований базового и продвинутого уровней образовательного стандарта.</w:t>
      </w:r>
    </w:p>
    <w:p w:rsidR="007A05B3" w:rsidRPr="007A05B3" w:rsidRDefault="007A05B3" w:rsidP="007A05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Соблюдение эстетических требований к оформлению кабинета: наличие постоянных и сменных учебно-информационных стендов.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Стендовый материал учебного кабинета должен содержать:</w:t>
      </w:r>
    </w:p>
    <w:p w:rsidR="007A05B3" w:rsidRPr="007A05B3" w:rsidRDefault="007A05B3" w:rsidP="007A05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государственный образовательный стандарт по предмету (минимально необходимое содержание образования и требования к уровню обязательной подготовки);</w:t>
      </w:r>
    </w:p>
    <w:p w:rsidR="007A05B3" w:rsidRPr="007A05B3" w:rsidRDefault="007A05B3" w:rsidP="007A05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lastRenderedPageBreak/>
        <w:t>рекомендации для учащихся по проектированию их учебной деятельности (подготовка к тестированию, экзаменам, практикумам и др.);</w:t>
      </w:r>
    </w:p>
    <w:p w:rsidR="007A05B3" w:rsidRPr="007A05B3" w:rsidRDefault="007A05B3" w:rsidP="007A05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правила техники безопасности работы и поведения в кабинете;</w:t>
      </w:r>
    </w:p>
    <w:p w:rsidR="007A05B3" w:rsidRPr="007A05B3" w:rsidRDefault="007A05B3" w:rsidP="007A05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материалы, используемые в учебном процессе.</w:t>
      </w:r>
    </w:p>
    <w:p w:rsidR="007A05B3" w:rsidRPr="007A05B3" w:rsidRDefault="007A05B3" w:rsidP="007A05B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Соблюдение правил техники безопасности (журнал о проведении инструктажа по ТБ),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пожаробезопасности, санитарно-гигиенических норм в учебном кабинете (средства пожаротушения, аптечка).</w:t>
      </w:r>
    </w:p>
    <w:p w:rsidR="007A05B3" w:rsidRPr="007A05B3" w:rsidRDefault="007A05B3" w:rsidP="007A05B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Наличие расписания работы учебного кабинета по обязательной программе,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факультативным занятиям,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7A05B3" w:rsidRPr="00CD4C56" w:rsidRDefault="007A05B3" w:rsidP="007A05B3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ru-RU"/>
        </w:rPr>
        <w:t>ТРЕБОВАНИЯ К ДОКУМЕНТАЦИИ КАБИНЕТА.</w:t>
      </w:r>
    </w:p>
    <w:p w:rsidR="007A05B3" w:rsidRPr="007A05B3" w:rsidRDefault="007A05B3" w:rsidP="007A05B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Паспорт учебного кабинета.</w:t>
      </w:r>
    </w:p>
    <w:p w:rsidR="007A05B3" w:rsidRPr="007A05B3" w:rsidRDefault="007A05B3" w:rsidP="007A05B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Инвентарная ведомость на имеющееся оборудование.</w:t>
      </w:r>
    </w:p>
    <w:p w:rsidR="007A05B3" w:rsidRPr="007A05B3" w:rsidRDefault="007A05B3" w:rsidP="007A05B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Правила техники безопасности работы в учебном кабинете и журнал инструктажа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учащихся по технике безопасности.</w:t>
      </w:r>
    </w:p>
    <w:p w:rsidR="007A05B3" w:rsidRPr="007A05B3" w:rsidRDefault="007A05B3" w:rsidP="007A05B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Правила пользования кабинетом истории и истоков учащимися.</w:t>
      </w:r>
    </w:p>
    <w:p w:rsidR="007A05B3" w:rsidRPr="007A05B3" w:rsidRDefault="007A05B3" w:rsidP="007A05B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График занятости кабинета.</w:t>
      </w:r>
    </w:p>
    <w:p w:rsidR="007A05B3" w:rsidRPr="007A05B3" w:rsidRDefault="007A05B3" w:rsidP="007A05B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Состояние учебно-методического обеспечения кабинета математики.</w:t>
      </w:r>
    </w:p>
    <w:p w:rsidR="007A05B3" w:rsidRPr="007A05B3" w:rsidRDefault="007A05B3" w:rsidP="007A05B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План работы кабинета на учебный год и перспективу (утверждается директором</w:t>
      </w:r>
      <w:proofErr w:type="gramEnd"/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школы).</w:t>
      </w:r>
    </w:p>
    <w:p w:rsidR="007A05B3" w:rsidRPr="00CD4C56" w:rsidRDefault="007A05B3" w:rsidP="007A05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ru-RU"/>
        </w:rPr>
        <w:t>ОЦЕНКА ДЕЯТЕЛЬНОСТИ КАБИНЕТА.</w:t>
      </w:r>
    </w:p>
    <w:p w:rsidR="007A05B3" w:rsidRPr="007A05B3" w:rsidRDefault="007A05B3" w:rsidP="007A05B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Выполняется на основании «Положения о смотре кабинета» один раз в год.</w:t>
      </w:r>
    </w:p>
    <w:p w:rsidR="007A05B3" w:rsidRPr="008452F0" w:rsidRDefault="007A05B3" w:rsidP="007A05B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 результатам смотра подводятся итоги и определяются кабинеты, по</w:t>
      </w:r>
      <w:r w:rsidR="008452F0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длежащие оплате и размер оплаты.</w:t>
      </w:r>
    </w:p>
    <w:p w:rsidR="007A05B3" w:rsidRPr="008452F0" w:rsidRDefault="007A05B3" w:rsidP="008452F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>Расписание ур</w:t>
      </w:r>
      <w:r w:rsidR="00DE6931"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>очной деятельности кабинета № 7</w:t>
      </w:r>
    </w:p>
    <w:p w:rsidR="007A05B3" w:rsidRPr="008452F0" w:rsidRDefault="0004524E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>на I и I I полугодие 2019-2020</w:t>
      </w:r>
      <w:r w:rsidR="007A05B3"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40"/>
          <w:lang w:eastAsia="ru-RU"/>
        </w:rPr>
        <w:t>у.г.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7A05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 w:val="24"/>
          <w:szCs w:val="27"/>
          <w:lang w:eastAsia="ru-RU"/>
        </w:rPr>
        <w:t>Утверждаю.</w:t>
      </w:r>
    </w:p>
    <w:p w:rsidR="007A05B3" w:rsidRPr="008452F0" w:rsidRDefault="00EF78AF" w:rsidP="007A05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000000"/>
          <w:sz w:val="24"/>
          <w:szCs w:val="27"/>
          <w:lang w:eastAsia="ru-RU"/>
        </w:rPr>
        <w:t>Директор:______ (</w:t>
      </w:r>
      <w:proofErr w:type="spellStart"/>
      <w:r w:rsidRPr="008452F0">
        <w:rPr>
          <w:rFonts w:ascii="Georgia" w:eastAsia="Times New Roman" w:hAnsi="Georgia" w:cs="Arial"/>
          <w:b/>
          <w:bCs/>
          <w:color w:val="000000"/>
          <w:sz w:val="24"/>
          <w:szCs w:val="27"/>
          <w:lang w:eastAsia="ru-RU"/>
        </w:rPr>
        <w:t>Хункерханова</w:t>
      </w:r>
      <w:proofErr w:type="spellEnd"/>
      <w:r w:rsidRPr="008452F0">
        <w:rPr>
          <w:rFonts w:ascii="Georgia" w:eastAsia="Times New Roman" w:hAnsi="Georgia" w:cs="Arial"/>
          <w:b/>
          <w:bCs/>
          <w:color w:val="000000"/>
          <w:sz w:val="24"/>
          <w:szCs w:val="27"/>
          <w:lang w:eastAsia="ru-RU"/>
        </w:rPr>
        <w:t xml:space="preserve">  Н.Ш</w:t>
      </w:r>
      <w:r w:rsidR="007A05B3" w:rsidRPr="008452F0">
        <w:rPr>
          <w:rFonts w:ascii="Georgia" w:eastAsia="Times New Roman" w:hAnsi="Georgia" w:cs="Arial"/>
          <w:b/>
          <w:bCs/>
          <w:color w:val="000000"/>
          <w:sz w:val="24"/>
          <w:szCs w:val="27"/>
          <w:lang w:eastAsia="ru-RU"/>
        </w:rPr>
        <w:t>.)</w:t>
      </w:r>
    </w:p>
    <w:p w:rsidR="007A05B3" w:rsidRPr="007A05B3" w:rsidRDefault="007A05B3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FF0000"/>
          <w:sz w:val="27"/>
          <w:szCs w:val="27"/>
          <w:lang w:eastAsia="ru-RU"/>
        </w:rPr>
        <w:t>ПОНЕДЕЛЬНИК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color w:val="FF0000"/>
          <w:sz w:val="27"/>
          <w:szCs w:val="27"/>
          <w:lang w:eastAsia="ru-RU"/>
        </w:rPr>
        <w:t>ВТОРНИК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EF78AF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1.9</w:t>
      </w:r>
      <w:r w:rsidR="008869F2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-</w:t>
      </w:r>
      <w:r w:rsidR="007A05B3" w:rsidRPr="007A05B3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 xml:space="preserve"> ИСТОРИЯ</w:t>
      </w:r>
    </w:p>
    <w:p w:rsidR="007A05B3" w:rsidRPr="008869F2" w:rsidRDefault="0004524E" w:rsidP="00EF78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2. 5</w:t>
      </w:r>
      <w:r w:rsidR="008869F2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 xml:space="preserve">--ИСТОРИЯ                                                 </w:t>
      </w:r>
    </w:p>
    <w:p w:rsidR="007A05B3" w:rsidRPr="0004524E" w:rsidRDefault="0004524E" w:rsidP="0004524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36"/>
          <w:szCs w:val="21"/>
          <w:lang w:eastAsia="ru-RU"/>
        </w:rPr>
      </w:pPr>
      <w:r w:rsidRPr="0004524E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3.6-  </w:t>
      </w:r>
      <w:r w:rsidRPr="0004524E">
        <w:rPr>
          <w:rFonts w:ascii="Arial" w:eastAsia="Times New Roman" w:hAnsi="Arial" w:cs="Arial"/>
          <w:b/>
          <w:color w:val="000000"/>
          <w:sz w:val="36"/>
          <w:szCs w:val="21"/>
          <w:lang w:eastAsia="ru-RU"/>
        </w:rPr>
        <w:t>история</w:t>
      </w:r>
    </w:p>
    <w:p w:rsidR="007A05B3" w:rsidRPr="0004524E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7A05B3" w:rsidRPr="007A05B3" w:rsidRDefault="007A05B3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i/>
          <w:iCs/>
          <w:color w:val="0070C0"/>
          <w:sz w:val="27"/>
          <w:szCs w:val="27"/>
          <w:lang w:eastAsia="ru-RU"/>
        </w:rPr>
        <w:t>ИНСТРУКЦИЯ</w:t>
      </w:r>
    </w:p>
    <w:p w:rsidR="008452F0" w:rsidRDefault="007A05B3" w:rsidP="008869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00"/>
          <w:sz w:val="27"/>
          <w:szCs w:val="27"/>
          <w:u w:val="single"/>
        </w:rPr>
      </w:pPr>
      <w:r w:rsidRPr="007A05B3">
        <w:rPr>
          <w:rFonts w:ascii="Georgia" w:hAnsi="Georgia" w:cs="Arial"/>
          <w:b/>
          <w:bCs/>
          <w:i/>
          <w:iCs/>
          <w:color w:val="0070C0"/>
          <w:sz w:val="27"/>
          <w:szCs w:val="27"/>
        </w:rPr>
        <w:t>по охране труда для учителя истории обществознания</w:t>
      </w:r>
    </w:p>
    <w:p w:rsidR="008869F2" w:rsidRPr="008452F0" w:rsidRDefault="0004524E" w:rsidP="008452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21"/>
        </w:rPr>
      </w:pPr>
      <w:r>
        <w:rPr>
          <w:rFonts w:ascii="Arial" w:hAnsi="Arial" w:cs="Arial"/>
          <w:b/>
          <w:bCs/>
          <w:color w:val="000000"/>
          <w:szCs w:val="32"/>
        </w:rPr>
        <w:t>2019</w:t>
      </w:r>
      <w:r w:rsidR="008452F0" w:rsidRPr="008452F0">
        <w:rPr>
          <w:rFonts w:ascii="Arial" w:hAnsi="Arial" w:cs="Arial"/>
          <w:b/>
          <w:bCs/>
          <w:color w:val="000000"/>
          <w:szCs w:val="32"/>
        </w:rPr>
        <w:t xml:space="preserve"> </w:t>
      </w:r>
      <w:r w:rsidR="008452F0">
        <w:rPr>
          <w:rFonts w:ascii="Arial" w:hAnsi="Arial" w:cs="Arial"/>
          <w:b/>
          <w:bCs/>
          <w:color w:val="000000"/>
          <w:szCs w:val="32"/>
        </w:rPr>
        <w:t>–</w:t>
      </w:r>
      <w:r>
        <w:rPr>
          <w:rFonts w:ascii="Arial" w:hAnsi="Arial" w:cs="Arial"/>
          <w:b/>
          <w:bCs/>
          <w:color w:val="000000"/>
          <w:szCs w:val="32"/>
        </w:rPr>
        <w:t xml:space="preserve"> 2020</w:t>
      </w:r>
      <w:r w:rsidR="008452F0">
        <w:rPr>
          <w:rFonts w:ascii="Arial" w:hAnsi="Arial" w:cs="Arial"/>
          <w:b/>
          <w:bCs/>
          <w:color w:val="000000"/>
          <w:szCs w:val="32"/>
        </w:rPr>
        <w:t>уч.г.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color w:val="000000"/>
          <w:sz w:val="24"/>
          <w:szCs w:val="32"/>
          <w:lang w:eastAsia="ru-RU"/>
        </w:rPr>
        <w:t>Данные о кабинете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1.Ф.И.О.заведующего кабинетом:</w:t>
      </w:r>
    </w:p>
    <w:p w:rsidR="008869F2" w:rsidRPr="008452F0" w:rsidRDefault="00680F36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Абсаламова</w:t>
      </w:r>
      <w:proofErr w:type="spellEnd"/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 З.Т</w:t>
      </w:r>
      <w:r w:rsidR="008869F2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 учит</w:t>
      </w: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ель истории  и  обществознания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2.Кл</w:t>
      </w:r>
      <w:r w:rsidR="00680F36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асс, ответственный за кабинет- </w:t>
      </w:r>
      <w:r w:rsidR="0004524E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6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3.Классы, для которых оборудован кабинет:</w:t>
      </w:r>
    </w:p>
    <w:p w:rsidR="008869F2" w:rsidRPr="008452F0" w:rsidRDefault="00680F36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 5-</w:t>
      </w:r>
      <w:r w:rsidR="0004524E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 6</w:t>
      </w:r>
      <w:r w:rsidR="008869F2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-9.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680F36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4.Площадь кабинета - 20</w:t>
      </w:r>
      <w:r w:rsidR="008869F2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кв.м.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5.Число посадочных м</w:t>
      </w:r>
      <w:r w:rsidR="00680F36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ест- 12</w:t>
      </w:r>
    </w:p>
    <w:p w:rsidR="008869F2" w:rsidRPr="008452F0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График работы кабинета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ежедневно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8 час. 15 мин. – 15 час. 30 мин</w:t>
      </w:r>
      <w:r w:rsidRPr="008452F0">
        <w:rPr>
          <w:rFonts w:ascii="Arial" w:eastAsia="Times New Roman" w:hAnsi="Arial" w:cs="Arial"/>
          <w:b/>
          <w:bCs/>
          <w:color w:val="000000"/>
          <w:sz w:val="40"/>
          <w:szCs w:val="48"/>
          <w:lang w:eastAsia="ru-RU"/>
        </w:rPr>
        <w:t>.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2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i/>
          <w:iCs/>
          <w:color w:val="FF0000"/>
          <w:sz w:val="28"/>
          <w:szCs w:val="48"/>
          <w:lang w:eastAsia="ru-RU"/>
        </w:rPr>
        <w:lastRenderedPageBreak/>
        <w:t>Правила пользования учебным кабинетом.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1. Начало работы в 8 часов 15 минут.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2. Учащиеся находятся в кабинете только в присутствии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преподавателя.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3. Кабинет проветривается каждую перемену.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4. Ежемесячно организуется генеральная уборка помещения.</w:t>
      </w:r>
    </w:p>
    <w:p w:rsidR="008869F2" w:rsidRPr="001F7F67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6"/>
          <w:lang w:eastAsia="ru-RU"/>
        </w:rPr>
        <w:t>5.Учитель должен организовывать уборку кабинета по окончании занятий в нем ежедневно.</w:t>
      </w:r>
    </w:p>
    <w:p w:rsidR="008869F2" w:rsidRPr="001F7F67" w:rsidRDefault="008869F2" w:rsidP="001F7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2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i/>
          <w:iCs/>
          <w:color w:val="FF0000"/>
          <w:sz w:val="28"/>
          <w:szCs w:val="48"/>
          <w:lang w:eastAsia="ru-RU"/>
        </w:rPr>
        <w:t>Правила техники безопасности</w:t>
      </w:r>
    </w:p>
    <w:p w:rsidR="008869F2" w:rsidRPr="008452F0" w:rsidRDefault="008869F2" w:rsidP="008869F2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В кабинете невозможны подвижные игры. Запрещается бегать по кабинету.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Окна могут быть открыты только в присутствии учителя или отсутствии учащихся.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В отсутствии учителя запрещается прикасаться к электроприборам и розеткам.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В отсутствии учителя класс не может быть заперт учащимися изнутри.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Дверцы шкафов и другой мебели должны быть закрыты.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869F2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Все указания учителя по обеспечению безопасности в классе выпол</w:t>
      </w:r>
      <w:r w:rsidR="00B753DF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няются учащимися беспрекословно</w:t>
      </w:r>
      <w:r w:rsidR="008452F0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452F0" w:rsidRDefault="00B753DF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FF0000"/>
          <w:sz w:val="36"/>
          <w:szCs w:val="40"/>
          <w:lang w:eastAsia="ru-RU"/>
        </w:rPr>
        <w:t>П</w:t>
      </w:r>
      <w:r w:rsidR="008869F2" w:rsidRPr="008452F0">
        <w:rPr>
          <w:rFonts w:ascii="Arial" w:eastAsia="Times New Roman" w:hAnsi="Arial" w:cs="Arial"/>
          <w:color w:val="FF0000"/>
          <w:sz w:val="36"/>
          <w:szCs w:val="40"/>
          <w:lang w:eastAsia="ru-RU"/>
        </w:rPr>
        <w:t>ерспективный план развития кабинета</w:t>
      </w:r>
    </w:p>
    <w:p w:rsidR="008869F2" w:rsidRPr="008452F0" w:rsidRDefault="0004524E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6"/>
          <w:lang w:eastAsia="ru-RU"/>
        </w:rPr>
        <w:t>на 2019– 2020</w:t>
      </w:r>
      <w:r w:rsidR="008869F2" w:rsidRPr="008452F0">
        <w:rPr>
          <w:rFonts w:ascii="Arial" w:eastAsia="Times New Roman" w:hAnsi="Arial" w:cs="Arial"/>
          <w:color w:val="FF0000"/>
          <w:sz w:val="32"/>
          <w:szCs w:val="36"/>
          <w:lang w:eastAsia="ru-RU"/>
        </w:rPr>
        <w:t xml:space="preserve"> </w:t>
      </w:r>
      <w:proofErr w:type="spellStart"/>
      <w:r w:rsidR="008869F2" w:rsidRPr="008452F0">
        <w:rPr>
          <w:rFonts w:ascii="Arial" w:eastAsia="Times New Roman" w:hAnsi="Arial" w:cs="Arial"/>
          <w:color w:val="FF0000"/>
          <w:sz w:val="32"/>
          <w:szCs w:val="36"/>
          <w:lang w:eastAsia="ru-RU"/>
        </w:rPr>
        <w:t>уч</w:t>
      </w:r>
      <w:proofErr w:type="spellEnd"/>
      <w:r w:rsidR="008869F2" w:rsidRPr="008452F0">
        <w:rPr>
          <w:rFonts w:ascii="Arial" w:eastAsia="Times New Roman" w:hAnsi="Arial" w:cs="Arial"/>
          <w:color w:val="FF0000"/>
          <w:sz w:val="32"/>
          <w:szCs w:val="36"/>
          <w:lang w:eastAsia="ru-RU"/>
        </w:rPr>
        <w:t>. год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</w:t>
      </w:r>
      <w:r w:rsidR="00680F36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целях развития кабинета истории  и  об</w:t>
      </w:r>
      <w:r w:rsidR="00FF0D39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ществознания</w:t>
      </w: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предусмотреть: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7"/>
          <w:lang w:eastAsia="ru-RU"/>
        </w:rPr>
        <w:t>В материально-технической и информационной сфере: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 Пополнение кабинета следующей аппаратурой:</w:t>
      </w:r>
    </w:p>
    <w:p w:rsidR="008869F2" w:rsidRPr="008452F0" w:rsidRDefault="008869F2" w:rsidP="008869F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Интерактивная доска</w:t>
      </w:r>
    </w:p>
    <w:p w:rsidR="008869F2" w:rsidRPr="008452F0" w:rsidRDefault="008869F2" w:rsidP="008869F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Компьютер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2. Приобретение научно-популярной, художественной (для внеклассного чтения) и методической литературы.</w:t>
      </w:r>
    </w:p>
    <w:p w:rsidR="008869F2" w:rsidRPr="008452F0" w:rsidRDefault="008869F2" w:rsidP="001F7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7"/>
          <w:lang w:eastAsia="ru-RU"/>
        </w:rPr>
        <w:t>В сфере развития сотрудничества и взаимодействия:</w:t>
      </w:r>
    </w:p>
    <w:p w:rsidR="008869F2" w:rsidRPr="008452F0" w:rsidRDefault="008869F2" w:rsidP="00FF0D39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Установлени</w:t>
      </w:r>
      <w:r w:rsidR="00FF0D39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е связей с кабинетами истории</w:t>
      </w: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города, республики.</w:t>
      </w:r>
    </w:p>
    <w:p w:rsidR="008869F2" w:rsidRPr="001F7F67" w:rsidRDefault="00FF0D39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.Проведе</w:t>
      </w:r>
      <w:r w:rsidR="00B753DF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ние исследований по истории родного  края</w:t>
      </w:r>
    </w:p>
    <w:p w:rsidR="008869F2" w:rsidRPr="008452F0" w:rsidRDefault="008869F2" w:rsidP="001F7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color w:val="000000"/>
          <w:sz w:val="28"/>
          <w:szCs w:val="36"/>
          <w:lang w:eastAsia="ru-RU"/>
        </w:rPr>
        <w:t>Опись имущества кабинета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Наименование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Кол-во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Стол учительский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1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Стул учительский</w:t>
      </w:r>
    </w:p>
    <w:p w:rsidR="008869F2" w:rsidRPr="008452F0" w:rsidRDefault="0023012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2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Столы ученические</w:t>
      </w:r>
    </w:p>
    <w:p w:rsidR="008869F2" w:rsidRPr="008452F0" w:rsidRDefault="0023012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5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Стулья ученические</w:t>
      </w:r>
    </w:p>
    <w:p w:rsidR="008869F2" w:rsidRPr="008452F0" w:rsidRDefault="0023012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10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Доска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1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Шкаф книжный</w:t>
      </w:r>
    </w:p>
    <w:p w:rsidR="008869F2" w:rsidRPr="008452F0" w:rsidRDefault="00FF0D39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1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Тюль</w:t>
      </w:r>
    </w:p>
    <w:p w:rsidR="008869F2" w:rsidRPr="008452F0" w:rsidRDefault="00FF0D39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6</w:t>
      </w:r>
      <w:r w:rsidR="008869F2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 xml:space="preserve"> м</w:t>
      </w:r>
    </w:p>
    <w:p w:rsidR="008869F2" w:rsidRPr="008452F0" w:rsidRDefault="00FF0D39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2</w:t>
      </w:r>
      <w:r w:rsidR="008869F2"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.</w:t>
      </w:r>
    </w:p>
    <w:p w:rsidR="008869F2" w:rsidRPr="008452F0" w:rsidRDefault="00B753DF" w:rsidP="00B753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32"/>
          <w:lang w:eastAsia="ru-RU"/>
        </w:rPr>
        <w:t>Стенды</w:t>
      </w:r>
    </w:p>
    <w:p w:rsidR="008452F0" w:rsidRPr="008869F2" w:rsidRDefault="008452F0" w:rsidP="001F7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B753DF" w:rsidRDefault="0015467F" w:rsidP="00B7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color w:val="FF0000"/>
          <w:sz w:val="36"/>
          <w:szCs w:val="36"/>
          <w:lang w:eastAsia="ru-RU"/>
        </w:rPr>
        <w:lastRenderedPageBreak/>
        <w:t>Анал</w:t>
      </w:r>
      <w:r w:rsidR="0004524E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из работы кабинета за 2019 -2020</w:t>
      </w:r>
      <w:r w:rsidR="008869F2" w:rsidRPr="00B753DF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учебный год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1F7F67" w:rsidRDefault="008869F2" w:rsidP="001F7F6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Кабинет исп</w:t>
      </w:r>
      <w:r w:rsidR="0015467F"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 xml:space="preserve">ользовался для работы </w:t>
      </w: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 xml:space="preserve"> средних и старших классов. Имеющиеся в нем материалы, наглядные пособия, использовались учи</w:t>
      </w:r>
      <w:r w:rsidR="0015467F"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телем истории  и  обществознании</w:t>
      </w: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Что сделано по оформлению и ремонту.</w:t>
      </w:r>
    </w:p>
    <w:p w:rsidR="008869F2" w:rsidRPr="008452F0" w:rsidRDefault="0004524E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 Летом 2019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г. сделан косметический ремонт.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2. Обновлены стенды.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3. Обновлен раздаточный материал.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Что приобретено.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 Учебники.</w:t>
      </w:r>
    </w:p>
    <w:p w:rsidR="008869F2" w:rsidRPr="008452F0" w:rsidRDefault="0015467F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2. Карты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proofErr w:type="gramStart"/>
      <w:r w:rsidRPr="008452F0">
        <w:rPr>
          <w:rFonts w:ascii="Arial" w:eastAsia="Times New Roman" w:hAnsi="Arial" w:cs="Arial"/>
          <w:color w:val="000000"/>
          <w:sz w:val="28"/>
          <w:szCs w:val="32"/>
          <w:lang w:eastAsia="ru-RU"/>
        </w:rPr>
        <w:t>Учебно – метод</w:t>
      </w:r>
      <w:r w:rsidR="0015467F" w:rsidRPr="008452F0">
        <w:rPr>
          <w:rFonts w:ascii="Arial" w:eastAsia="Times New Roman" w:hAnsi="Arial" w:cs="Arial"/>
          <w:color w:val="000000"/>
          <w:sz w:val="28"/>
          <w:szCs w:val="32"/>
          <w:lang w:eastAsia="ru-RU"/>
        </w:rPr>
        <w:t>ич</w:t>
      </w:r>
      <w:r w:rsidR="0004524E">
        <w:rPr>
          <w:rFonts w:ascii="Arial" w:eastAsia="Times New Roman" w:hAnsi="Arial" w:cs="Arial"/>
          <w:color w:val="000000"/>
          <w:sz w:val="28"/>
          <w:szCs w:val="32"/>
          <w:lang w:eastAsia="ru-RU"/>
        </w:rPr>
        <w:t>еская</w:t>
      </w:r>
      <w:proofErr w:type="gramEnd"/>
      <w:r w:rsidR="0004524E">
        <w:rPr>
          <w:rFonts w:ascii="Arial" w:eastAsia="Times New Roman" w:hAnsi="Arial" w:cs="Arial"/>
          <w:color w:val="000000"/>
          <w:sz w:val="28"/>
          <w:szCs w:val="32"/>
          <w:lang w:eastAsia="ru-RU"/>
        </w:rPr>
        <w:t xml:space="preserve"> деятельность на 2019 -2020</w:t>
      </w:r>
      <w:r w:rsidRPr="008452F0">
        <w:rPr>
          <w:rFonts w:ascii="Arial" w:eastAsia="Times New Roman" w:hAnsi="Arial" w:cs="Arial"/>
          <w:color w:val="000000"/>
          <w:sz w:val="28"/>
          <w:szCs w:val="32"/>
          <w:lang w:eastAsia="ru-RU"/>
        </w:rPr>
        <w:t xml:space="preserve"> </w:t>
      </w:r>
      <w:proofErr w:type="spellStart"/>
      <w:r w:rsidRPr="008452F0">
        <w:rPr>
          <w:rFonts w:ascii="Arial" w:eastAsia="Times New Roman" w:hAnsi="Arial" w:cs="Arial"/>
          <w:color w:val="000000"/>
          <w:sz w:val="28"/>
          <w:szCs w:val="32"/>
          <w:lang w:eastAsia="ru-RU"/>
        </w:rPr>
        <w:t>уч</w:t>
      </w:r>
      <w:proofErr w:type="spellEnd"/>
      <w:r w:rsidRPr="008452F0">
        <w:rPr>
          <w:rFonts w:ascii="Arial" w:eastAsia="Times New Roman" w:hAnsi="Arial" w:cs="Arial"/>
          <w:color w:val="000000"/>
          <w:sz w:val="28"/>
          <w:szCs w:val="32"/>
          <w:lang w:eastAsia="ru-RU"/>
        </w:rPr>
        <w:t>. г.</w:t>
      </w:r>
    </w:p>
    <w:p w:rsidR="008869F2" w:rsidRPr="008452F0" w:rsidRDefault="0015467F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Обеспечение учебниками по истории  и  </w:t>
      </w:r>
      <w:proofErr w:type="gramStart"/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обществознании</w:t>
      </w:r>
      <w:proofErr w:type="gramEnd"/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учащихся 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-5</w:t>
      </w: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,</w:t>
      </w: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6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7-</w:t>
      </w: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8-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9 классов</w:t>
      </w:r>
    </w:p>
    <w:p w:rsidR="008869F2" w:rsidRPr="00B753DF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Положение о школьном кабинете</w:t>
      </w:r>
    </w:p>
    <w:p w:rsidR="008869F2" w:rsidRPr="008869F2" w:rsidRDefault="008869F2" w:rsidP="008869F2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</w:t>
      </w:r>
      <w:r w:rsidR="001546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ьный кабинет предназначен для об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еспечения творческой работы учителя по своему предмету, внеклассной и учебной работы, совершенствования педагогического мастерства, для анализа, обобщения опыта методической работы.</w:t>
      </w:r>
    </w:p>
    <w:p w:rsidR="008869F2" w:rsidRPr="008452F0" w:rsidRDefault="008869F2" w:rsidP="008452F0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кабинета:</w:t>
      </w:r>
    </w:p>
    <w:p w:rsidR="008869F2" w:rsidRPr="008869F2" w:rsidRDefault="008869F2" w:rsidP="008869F2">
      <w:pPr>
        <w:numPr>
          <w:ilvl w:val="1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нормативно-организационная (пропаганда решений и указаний отдела образованием, руководства ОУ и решений педагогического совета по вопросам обучения и воспитания);</w:t>
      </w:r>
    </w:p>
    <w:p w:rsidR="008869F2" w:rsidRPr="008869F2" w:rsidRDefault="008869F2" w:rsidP="008869F2">
      <w:pPr>
        <w:numPr>
          <w:ilvl w:val="1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дидактико-методическая (в организации, подготовке и проведении уроков, общешкольных мероприятий по предмету, организация научной и исследовательской работы учащихся);</w:t>
      </w:r>
    </w:p>
    <w:p w:rsidR="008869F2" w:rsidRPr="008869F2" w:rsidRDefault="008869F2" w:rsidP="008869F2">
      <w:pPr>
        <w:numPr>
          <w:ilvl w:val="1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информационно-проблемная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(обеспечение сбора, хранения и популяризации литературы по проблемам педагогики, психологии, методики обучения и воспитания);</w:t>
      </w:r>
    </w:p>
    <w:p w:rsidR="008869F2" w:rsidRPr="008869F2" w:rsidRDefault="008869F2" w:rsidP="008869F2">
      <w:pPr>
        <w:numPr>
          <w:ilvl w:val="1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(оказание помощи учащимся в подготовке и проведении различных видов занятий, предоставление систематизированных методических разработок и образцов творческих работ, организация консультаций для слабоуспевающих учащихся);</w:t>
      </w:r>
    </w:p>
    <w:p w:rsidR="008869F2" w:rsidRPr="008869F2" w:rsidRDefault="008869F2" w:rsidP="008869F2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школьного кабинета: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стенды, отражающие организацию учебной работы в кабинете;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фонды педагогической литературы, а также литература по вопросам педагогики, психологии, методики обучения и воспитания;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образцы творческих работ (сочинения, изложения, практические работы, лабораторные работы и т.д.);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указатели, выписки и каталоги литературы по вопросам обучения и воспитания;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каталоги учебных фильмов, диафильмов и других дидактических материалов, используемых в учебной практике учителя;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педагога по вопросам теории и практики обучения и воспитания в виде печатных материалов;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справочная литература (энциклопедии, словари, справочники и т. д.);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средства для просмотра и прослушивания имеющихся дидактических материалов;</w:t>
      </w:r>
    </w:p>
    <w:p w:rsidR="008869F2" w:rsidRPr="008869F2" w:rsidRDefault="008869F2" w:rsidP="008869F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письменные столы, классная доска, сочинения выдающихся педагогов.</w:t>
      </w:r>
    </w:p>
    <w:p w:rsidR="008869F2" w:rsidRPr="008869F2" w:rsidRDefault="008869F2" w:rsidP="008869F2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кабинете должен быть обеспечен свободный доступ учеников к литературе, а также помощь и консультации учителей по различным вопросам подготовки и проведения занятий. Имеющееся оборудование и литературные фонды должны обеспечить:</w:t>
      </w:r>
    </w:p>
    <w:p w:rsidR="008869F2" w:rsidRPr="008869F2" w:rsidRDefault="008869F2" w:rsidP="008869F2">
      <w:pPr>
        <w:numPr>
          <w:ilvl w:val="1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самостоятельную работу учащихся с дополнительной литературой;</w:t>
      </w:r>
    </w:p>
    <w:p w:rsidR="008869F2" w:rsidRPr="001F7F67" w:rsidRDefault="008869F2" w:rsidP="001F7F67">
      <w:pPr>
        <w:numPr>
          <w:ilvl w:val="1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консультации (индивидуальные и групповые) по подготовке к уроку</w:t>
      </w:r>
    </w:p>
    <w:p w:rsidR="008869F2" w:rsidRPr="008452F0" w:rsidRDefault="00B753DF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Д</w:t>
      </w:r>
      <w:r w:rsidR="008869F2" w:rsidRPr="00B753D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олжностная инструкция заведующей кабинетом</w:t>
      </w:r>
    </w:p>
    <w:p w:rsidR="008869F2" w:rsidRPr="008869F2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Настоящая должностная инструкция разработана на основе тарифно-квалификационной характеристики заведующего кабинетом, утвержденной приказом Минобразования РФ и Госкомвуза РФ от 31 августа 1995 г. </w:t>
      </w:r>
      <w:r w:rsidRPr="008869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№ 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463/1268 по согласованию с Министерством труд РФ (постановление Минтруда России от 17 августа 1995г. №46).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</w:t>
      </w:r>
      <w:r w:rsidRPr="008869F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должен знать: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-Конституцию РФ;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-законы РФ, решения Правительства РФ и федеральных органов управления образованием </w:t>
      </w:r>
      <w:proofErr w:type="spell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повопросам</w:t>
      </w:r>
      <w:proofErr w:type="spell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образования;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-Конвенцию о правах ребенка;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-Закон «Об образовании»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-требования к оснащению и оборудованию учебных кабинетов и подсобных помещений;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-средства обучения и их дидактические возможности;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-основы права, научной организации труда;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-правила и нормы охраны труда, техники безопасности и противопожарной защиты.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1.3. 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кабинетом назначается и освобождается от должности директоромучреждения.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 должность заведующего кабинетом принимается лицо, имеющее среднее или </w:t>
      </w:r>
      <w:proofErr w:type="spell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высшеепрофессиональное</w:t>
      </w:r>
      <w:proofErr w:type="spell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образование без предъявл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ения требований к стажу работы.</w:t>
      </w:r>
    </w:p>
    <w:p w:rsidR="008869F2" w:rsidRPr="00B753DF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2. Функции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Основное назначение должности заведующего кабинетом – содержание закрепленного кабинета в рабочем режиме, осуществление наполнения кабинета материально-техническими средствами из фонда развития ОУ, организация воспитания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учетом специфики преподаваемог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предмета.</w:t>
      </w:r>
    </w:p>
    <w:p w:rsidR="008869F2" w:rsidRPr="00B753DF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3. Обязанности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3.1. 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 обязан: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контролировать целевое использование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организовывать внеклассные мероприятия в соответствии назначением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организовывать пополнение кабинета оборудованием, приборами и другим имуществом, принимать материальные ценности (кроме мебели) на ответственное хранение по разовым документам, обеспечивать сохранность подотчетного имущества, участвовать в установленном порядке в инвентаризации и списании имущества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разрабатывать и периодически пересматривать (не реже 1 раза в пять лет) инструкции по охране труда, представлять их на утверждение директору;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контролировать оснащение учебного кабинета противопожарным имуществом, медицинским и индивидуальными средствами защиты, а также наглядной агитацией по вопросам обеспечения безопасности жизнедеятельности;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проводить или организовывать проведение другим педагогом инструктажа по охране труда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обязательной регистрацией в классном журнале или журнале установленного образца;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 допускать проведения занятий, сопряженных с опасностью для жизни и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и работников школы с извещением об этом заместителя директора по УВР;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вносить предложения по улучшению условий труда и учебы для включения в соглашение по охране труда;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чистоту и порядок в закрепленном кабинете;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оформлять информационные стенды, постоянно обновлять сменную информацию по направленности работы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следить за экологией кабинета, озеленять его.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4.</w:t>
      </w:r>
      <w:r w:rsidRPr="00B753D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Права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имеет право: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 участвовать в управлении образовательным учреждением в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определяемом Уставом школы, защищать свою профессиональную честь и достоинство;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получать от руководителей и специалистов учреждения информацию, необходимую для осуществления своей 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представлять на рассмотрение директора учреждения предложения по вопросам своей 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требовать от руководства учреждения оказания содействия в исполнении своихдолжностных обязанностей;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4.5.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знакомиться с жалобами и другими документами, содержащими оценку его работы, давать по ним объяснения;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4.6.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на рабочее место, соответствующее требованиям охраны труда, на получение отработодателя достоверной информации об условиях и охране труда на рабочем месте;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4.7.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профессиональной этики;</w:t>
      </w: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4.8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 установленных Уставом и Правилами внутреннего распорядка. Правилами о поощрениях и взыск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аниях обучающихся школы.</w:t>
      </w:r>
    </w:p>
    <w:p w:rsidR="008869F2" w:rsidRPr="00B753DF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5. Ответственность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Заведующий кабинетом привлекается к дисциплинарной ответствен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ности в соответствии со статьей 192 Трудового кодекса РФ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некачественное и несвоевременное исполнение работ и обязанно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стей, перечисленных в настоящей инструкции;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незнание правил, норм и требований, перечисленных в настоящей инструкции;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правонарушения, ставшие основанием для наложения штрафов и иных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административных взысканий;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заведующий кабинетом несет дисциплинарную ответственность в порядке, определенном трудовым законодательством.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несет материальную ответственность за обеспе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чение сохранности вверенных ему товарно-материальных ценностей.</w:t>
      </w: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заведующий кабинетом за совершение правонарушений в процессе своей деятельности в зависимости от их характера и последствий несет граж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данско-правовую, административную и уголовную ответственность в порядке, у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становленном законодательством.</w:t>
      </w: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6. Взаимоотношения. Связи по должности.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6.1. 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режиме выполнения объема установленной ему нагрузки, в соответствии с расписанием учебных занятий, участия в обязательных плановых общешкольных мероприятиях и само планирования обязательной деятельности, на которые не установлены нормы выработки;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6.2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период каникул, не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совпадающими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отпуском, привлекается администрацией школы к педагогической, методической или организационной работе в пределах времени не превышающего нагрузки до начала каникул. График работы в каникулы утверждается директором школы;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проходит инструктаж по правилам санитарии и гигиены, по технике безопасности и пожарной безопасности под руководством инженера по ОТ и ТБ;</w:t>
      </w:r>
      <w:proofErr w:type="gramEnd"/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получает от администрации школы материалы нормативно-правового и организационного характера, знакомится под расписку с соответствующими документами;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6.5.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немедленно сообщает рабочему по обслуживанию и текущему ремонту зданий, сооружений и оборудования о неисправностях электр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санитарно-гигиенического оборудования, поломках дверей, замков, окон, стекол, запоров и т.п.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6.6. 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систематически обменивается информацией по вопросам, входящим в его компетенцию, с администрацией и пе</w:t>
      </w:r>
      <w:r w:rsidR="00B753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дагогическими работниками школы</w:t>
      </w:r>
    </w:p>
    <w:p w:rsidR="008869F2" w:rsidRPr="00B753DF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753D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Положение о школьном кабинете</w:t>
      </w:r>
    </w:p>
    <w:p w:rsidR="008869F2" w:rsidRPr="008869F2" w:rsidRDefault="008869F2" w:rsidP="008869F2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Школьный кабинет предназначен для обеспечения творческой работы учителя по своему предмету, внеклассной и учебной работы, совершенствования педагогического мастерства, для анализа, обобщения опыта методической работы.</w:t>
      </w:r>
    </w:p>
    <w:p w:rsidR="008869F2" w:rsidRPr="008452F0" w:rsidRDefault="008869F2" w:rsidP="008452F0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кабинета:</w:t>
      </w:r>
    </w:p>
    <w:p w:rsidR="008869F2" w:rsidRPr="008869F2" w:rsidRDefault="008869F2" w:rsidP="008869F2">
      <w:pPr>
        <w:numPr>
          <w:ilvl w:val="1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нормативно-организационная (пропаганда решений и указаний отдела образованием, руководства ОУ и решений педагогического совета по вопросам обучения и воспитания);</w:t>
      </w:r>
    </w:p>
    <w:p w:rsidR="008869F2" w:rsidRPr="008869F2" w:rsidRDefault="008869F2" w:rsidP="008869F2">
      <w:pPr>
        <w:numPr>
          <w:ilvl w:val="1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дидактико-методическая (в организации, подготовке и проведении уроков, общешкольных мероприятий по предмету, организация научной и исследовательской работы учащихся);</w:t>
      </w:r>
    </w:p>
    <w:p w:rsidR="008869F2" w:rsidRPr="008869F2" w:rsidRDefault="008869F2" w:rsidP="008869F2">
      <w:pPr>
        <w:numPr>
          <w:ilvl w:val="1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информационно-проблемная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(обеспечение сбора, хранения и популяризации литературы по проблемам педагогики, психологии, методики обучения и воспитания);</w:t>
      </w:r>
    </w:p>
    <w:p w:rsidR="008869F2" w:rsidRPr="008869F2" w:rsidRDefault="008869F2" w:rsidP="008869F2">
      <w:pPr>
        <w:numPr>
          <w:ilvl w:val="1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(оказание помощи учащимся в подготовке и проведении различных видов занятий, предоставление систематизированных методических разработок и образцов творческих работ, организация консультаций для слабоуспевающих учащихся);</w:t>
      </w:r>
    </w:p>
    <w:p w:rsidR="008869F2" w:rsidRPr="008869F2" w:rsidRDefault="008869F2" w:rsidP="008869F2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школьного кабинета: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стенды, отражающие организацию учебной работы в кабинете;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фонды педагогической литературы, а также литература по вопросам педагогики, психологии, методики обучения и воспитания;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образцы творческих работ (сочинения, изложения, практические работы, лабораторные работы и т.д.);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указатели, выписки и каталоги литературы по вопросам обучения и воспитания;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каталоги учебных фильмов, диафильмов и других дидактических материалов, используемых в учебной практике учителя;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педагога по вопросам теории и практики обучения и воспитания в виде печатных материалов;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справочная литература (энциклопедии, словари, справочники и т. д.);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средства для просмотра и прослушивания имеющихся дидактических материалов;</w:t>
      </w:r>
    </w:p>
    <w:p w:rsidR="008869F2" w:rsidRPr="008869F2" w:rsidRDefault="008869F2" w:rsidP="008869F2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письменные столы, классная доска, сочинения выдающихся педагогов.</w:t>
      </w:r>
    </w:p>
    <w:p w:rsidR="008869F2" w:rsidRPr="008869F2" w:rsidRDefault="008869F2" w:rsidP="008869F2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кабинете должен быть обеспечен свободный доступ учеников к литературе, а также помощь и консультации учителей по различным вопросам подготовки и проведения занятий. Имеющееся оборудование и литературные фонды должны обеспечить:</w:t>
      </w:r>
    </w:p>
    <w:p w:rsidR="008869F2" w:rsidRPr="008869F2" w:rsidRDefault="008869F2" w:rsidP="008869F2">
      <w:pPr>
        <w:numPr>
          <w:ilvl w:val="1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самостоятельную работу учащихся с дополнительной литературой;</w:t>
      </w:r>
    </w:p>
    <w:p w:rsidR="008869F2" w:rsidRPr="008452F0" w:rsidRDefault="008869F2" w:rsidP="008452F0">
      <w:pPr>
        <w:numPr>
          <w:ilvl w:val="1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консультации (индивидуальные и групповые) по подготовке к уроку</w:t>
      </w:r>
    </w:p>
    <w:p w:rsidR="008869F2" w:rsidRPr="008869F2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Должностная инструкция заведующей кабинетом</w:t>
      </w:r>
    </w:p>
    <w:p w:rsidR="008869F2" w:rsidRPr="008869F2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 Общие положения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Настоящая должностная инструкция разработана на основе тарифно-квалификационной характеристики заведующего кабинетом, утвержденной приказом Минобразования РФ и Госкомвуза РФ от 31 августа 1995 г. </w:t>
      </w:r>
      <w:r w:rsidRPr="008869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№ 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463/1268 по согласованию с Министерством труд РФ (постановление Минтруда России от 17 августа 1995г. №46).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</w:t>
      </w:r>
      <w:r w:rsidRPr="008869F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должен знать: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-Конституцию РФ;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-законы РФ, решения Правительства РФ и федеральных органов управления образованием </w:t>
      </w:r>
      <w:proofErr w:type="spell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повопросам</w:t>
      </w:r>
      <w:proofErr w:type="spell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образования;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-Конвенцию о правах ребенка;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-Закон «Об образовании»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-требования к оснащению и оборудованию учебных кабинетов и подсобных помещений;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-средства обучения и их дидактические возможности;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-основы права, научной организации труда;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-правила и нормы охраны труда, техники безопасности и противопожарной защиты.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1.3. 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кабинетом назначается и освобождается от должности директоромучреждения.</w:t>
      </w:r>
    </w:p>
    <w:p w:rsidR="00230122" w:rsidRPr="000516FF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 должность заведующего кабинетом принимается лицо, имеющее среднее или </w:t>
      </w:r>
      <w:proofErr w:type="spell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высшеепрофессиональное</w:t>
      </w:r>
      <w:proofErr w:type="spell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образование без предъявления требований к стажу работы.</w:t>
      </w:r>
    </w:p>
    <w:p w:rsidR="008869F2" w:rsidRPr="008869F2" w:rsidRDefault="0023012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Фу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y</w:t>
      </w:r>
      <w:proofErr w:type="spellStart"/>
      <w:proofErr w:type="gramEnd"/>
      <w:r w:rsidR="008869F2"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кции</w:t>
      </w:r>
      <w:proofErr w:type="spellEnd"/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Основное назначение должности заведующего кабинетом – содержание закрепленного кабинета в рабочем режиме, осуществление наполнения кабинета материально-техническими средствами из фонда развития ОУ, организация воспитания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учетом спе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цифики преподаваемого предмета.</w:t>
      </w:r>
    </w:p>
    <w:p w:rsidR="008869F2" w:rsidRPr="008869F2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Обязанности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3.1. 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 обязан: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контролировать целевое использование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организовывать внеклассные мероприятия в соответствии назначением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организовывать пополнение кабинета оборудованием, приборами и другим имуществом, принимать материальные ценности (кроме мебели) на ответственное хранение по разовым документам, обеспечивать сохранность подотчетного имущества, участвовать в установленном порядке в инвентаризации и списании имущества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разрабатывать и периодически пересматривать (не реже 1 раза в пять лет) инструкции по охране труда, представлять их на утверждение директору;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контролировать оснащение учебного кабинета противопожарным имуществом, медицинским и индивидуальными средствами защиты, а также наглядной агитацией по вопросам обеспечения безопасности жизнедеятельности;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проводить или организовывать проведение другим педагогом инструктажа по охране труда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обязательной регистрацией в классном журнале или журнале установленного образца;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 допускать проведения занятий, сопряженных с опасностью для жизни и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и работников школы с извещением об этом заместителя директора по УВР;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вносить предложения по улучшению условий труда и учебы для включения в соглашение по охране труда;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чистоту и порядок в закрепленном кабинете;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оформлять информационные стенды, постоянно обновлять сменную информацию по направленности работы кабинета;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следить за экологией кабинета, озеленять его.</w:t>
      </w:r>
    </w:p>
    <w:p w:rsidR="008869F2" w:rsidRPr="008869F2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Права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имеет право: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 участвовать в управлении образовательным учреждением в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определяемом Уставом школы, защищать свою профессиональную честь и достоинство;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получать от руководителей и специалистов учреждения информацию, необходимую для осуществления своей 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представлять на рассмотрение директора учреждения предложения по вопросам своей деятельности;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требовать от руководства учреждения оказания содействия в исполнении своихдолжностных обязанностей;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4.5.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знакомиться с жалобами и другими документами, содержащими оценку его работы, давать по ним объяснения;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4.6.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на рабочее место, соответствующее требованиям охраны труда, на получение отработодателя достоверной информации об условиях и охране труда на рабочем месте;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4.7.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профессиональной этики;</w:t>
      </w: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4.8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.-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 установленных Уставом и Правилами внутреннего распорядка. Правилами о поощрениях 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взысканиях обучающихся школы.</w:t>
      </w:r>
    </w:p>
    <w:p w:rsidR="008869F2" w:rsidRPr="008869F2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 Ответственность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5.1.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Заведующий кабинетом привлекается к дисциплинарной ответствен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ности в соответствии со статьей 192 Трудового кодекса РФ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некачественное и несвоевременное исполнение работ и обязанно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стей, перечисленных в настоящей инструкции;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незнание правил, норм и требований, перечисленных в настоящей инструкции;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правонарушения, ставшие основанием для наложения штрафов и иных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административных взысканий;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заведующий кабинетом несет дисциплинарную ответственность в порядке, определенном трудовым законодательством.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5.2.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несет материальную ответственность за обеспе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чение сохранности вверенных ему товарно-материальных ценностей.</w:t>
      </w: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заведующий кабинетом за совершение правонарушений в процессе своей деятельности в зависимости от их характера и последствий несет граж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данско-правовую, административную и уголовную ответственность в порядке, у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становленном законодательством.</w:t>
      </w:r>
    </w:p>
    <w:p w:rsidR="008869F2" w:rsidRPr="008869F2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Взаимоотношения. Связи по должности.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Заведующий кабинетом: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6.1. 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работает в режиме выполнения объема установленной ему нагрузки, в соответствии с расписанием учебных занятий, участия в обязательных плановых общешкольных мероприятиях и само планирования обязательной деятельности, на которые не установлены нормы выработки;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6.2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период каникул, не 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совпадающими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отпуском, привлекается администрацией школы к педагогической, методической или организационной работе в пределах времени не превышающего нагрузки до начала каникул. График работы в каникулы утверждается директором школы;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6.3.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проходит инструктаж по правилам санитарии и гигиены, по технике безопасности и пожарной безопасности под руководством инженера по ОТ и ТБ;</w:t>
      </w:r>
      <w:proofErr w:type="gramEnd"/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6.4.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получает от администрации школы материалы нормативно-правового и организационного характера, знакомится под расписку с соответствующими документами;</w:t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6.5.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немедленно сообщает рабочему по обслуживанию и текущему ремонту зданий, сооружений и оборудования о неисправностях электр</w:t>
      </w: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санитарно-гигиенического оборудования, поломках дверей, замков, окон, стекол, запоров и т.п.</w:t>
      </w: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6.6. </w:t>
      </w: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систематически обменивается информацией по вопросам, входящим в его компетенцию, с администрацией и пед</w:t>
      </w:r>
      <w:r w:rsidR="00845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агогическими работниками школы.</w:t>
      </w:r>
    </w:p>
    <w:p w:rsidR="008869F2" w:rsidRPr="000516FF" w:rsidRDefault="008869F2" w:rsidP="00CD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05300" cy="657225"/>
            <wp:effectExtent l="0" t="0" r="0" b="9525"/>
            <wp:docPr id="5" name="Рисунок 5" descr="hello_html_66604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66040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230122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12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1</w:t>
      </w:r>
      <w:r w:rsidR="00CD4C5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  <w:r w:rsidR="0004524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АйтемировИмамутдин – 6</w:t>
      </w:r>
      <w:r w:rsidR="008869F2" w:rsidRPr="008869F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класс</w:t>
      </w:r>
    </w:p>
    <w:p w:rsidR="008869F2" w:rsidRPr="008869F2" w:rsidRDefault="00230122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12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2</w:t>
      </w:r>
      <w:r w:rsidR="00CD4C5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  <w:r w:rsidR="0004524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Гаджибатыров Ислам - 6</w:t>
      </w:r>
      <w:r w:rsidR="008869F2" w:rsidRPr="008869F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класс</w:t>
      </w:r>
    </w:p>
    <w:p w:rsidR="008869F2" w:rsidRPr="008869F2" w:rsidRDefault="00230122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12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</w:t>
      </w:r>
      <w:r w:rsidR="00CD4C5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  <w:r w:rsidR="0004524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БилаловаРукият – 6</w:t>
      </w:r>
      <w:r w:rsidR="008869F2" w:rsidRPr="008869F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класс</w:t>
      </w:r>
    </w:p>
    <w:p w:rsidR="008869F2" w:rsidRDefault="00230122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3012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4</w:t>
      </w:r>
      <w:r w:rsidR="00CD4C5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  <w:r w:rsidR="008869F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Лабазанова</w:t>
      </w:r>
      <w:r w:rsidR="0004524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Альпият – 6</w:t>
      </w:r>
      <w:r w:rsidR="008869F2" w:rsidRPr="008869F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класс</w:t>
      </w:r>
    </w:p>
    <w:p w:rsidR="00CD4C56" w:rsidRDefault="00CD4C56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5. 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Юлдуз</w:t>
      </w:r>
      <w:proofErr w:type="spellEnd"/>
      <w:r w:rsidR="0004524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-6 класс</w:t>
      </w:r>
    </w:p>
    <w:p w:rsidR="00CD4C56" w:rsidRPr="00680F36" w:rsidRDefault="00CD4C56" w:rsidP="00230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8869F2" w:rsidRPr="008869F2" w:rsidRDefault="008869F2" w:rsidP="001F7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8869F2" w:rsidP="00845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452F0" w:rsidRDefault="008869F2" w:rsidP="008452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21"/>
          <w:lang w:eastAsia="ru-RU"/>
        </w:rPr>
      </w:pPr>
      <w:r w:rsidRPr="008452F0">
        <w:rPr>
          <w:rFonts w:ascii="Arial" w:eastAsia="Times New Roman" w:hAnsi="Arial" w:cs="Arial"/>
          <w:color w:val="FF0000"/>
          <w:sz w:val="28"/>
          <w:szCs w:val="36"/>
          <w:lang w:eastAsia="ru-RU"/>
        </w:rPr>
        <w:lastRenderedPageBreak/>
        <w:t>Ан</w:t>
      </w:r>
      <w:r w:rsidR="00680F36" w:rsidRPr="008452F0">
        <w:rPr>
          <w:rFonts w:ascii="Arial" w:eastAsia="Times New Roman" w:hAnsi="Arial" w:cs="Arial"/>
          <w:color w:val="FF0000"/>
          <w:sz w:val="28"/>
          <w:szCs w:val="36"/>
          <w:lang w:eastAsia="ru-RU"/>
        </w:rPr>
        <w:t>а</w:t>
      </w:r>
      <w:r w:rsidR="0004524E">
        <w:rPr>
          <w:rFonts w:ascii="Arial" w:eastAsia="Times New Roman" w:hAnsi="Arial" w:cs="Arial"/>
          <w:color w:val="FF0000"/>
          <w:sz w:val="28"/>
          <w:szCs w:val="36"/>
          <w:lang w:eastAsia="ru-RU"/>
        </w:rPr>
        <w:t>лиз работы кабинета за 2019-2020</w:t>
      </w:r>
      <w:r w:rsidRPr="008452F0">
        <w:rPr>
          <w:rFonts w:ascii="Arial" w:eastAsia="Times New Roman" w:hAnsi="Arial" w:cs="Arial"/>
          <w:color w:val="FF0000"/>
          <w:sz w:val="28"/>
          <w:szCs w:val="36"/>
          <w:lang w:eastAsia="ru-RU"/>
        </w:rPr>
        <w:t xml:space="preserve"> учебный год</w:t>
      </w:r>
    </w:p>
    <w:p w:rsidR="008869F2" w:rsidRPr="008452F0" w:rsidRDefault="008869F2" w:rsidP="008869F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Кабинет исп</w:t>
      </w:r>
      <w:r w:rsidR="00680F36"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 xml:space="preserve">ользовался для работы </w:t>
      </w: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 xml:space="preserve"> средних и старших классов. Имеющиеся в нем материалы, наглядные пособия, использовались учи</w:t>
      </w:r>
      <w:r w:rsidR="008F6C77"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телем истории  и  обществознания</w:t>
      </w:r>
      <w:r w:rsidRPr="008452F0">
        <w:rPr>
          <w:rFonts w:ascii="Arial" w:eastAsia="Times New Roman" w:hAnsi="Arial" w:cs="Arial"/>
          <w:color w:val="000000"/>
          <w:sz w:val="24"/>
          <w:szCs w:val="27"/>
          <w:shd w:val="clear" w:color="auto" w:fill="FFFFFF"/>
          <w:lang w:eastAsia="ru-RU"/>
        </w:rPr>
        <w:t>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Что сделано по оформлению и ремонту.</w:t>
      </w:r>
    </w:p>
    <w:p w:rsidR="008869F2" w:rsidRPr="008452F0" w:rsidRDefault="0004524E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 Летом 2019</w:t>
      </w:r>
      <w:r w:rsidR="008869F2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г. сделан косметический ремонт.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2. Обновлены стенды.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3. Обновлен раздаточный материал.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Что приобретено.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 Учебники.</w:t>
      </w:r>
    </w:p>
    <w:p w:rsidR="008869F2" w:rsidRPr="008452F0" w:rsidRDefault="008869F2" w:rsidP="0088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</w:t>
      </w:r>
      <w:r w:rsidR="001F7F6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  <w:r w:rsidR="008F6C77" w:rsidRPr="008452F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Карты.</w:t>
      </w:r>
    </w:p>
    <w:p w:rsidR="008869F2" w:rsidRPr="008452F0" w:rsidRDefault="008869F2" w:rsidP="008869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452F0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Положение о школьном кабинете</w:t>
      </w:r>
    </w:p>
    <w:p w:rsidR="008869F2" w:rsidRPr="008869F2" w:rsidRDefault="008869F2" w:rsidP="008869F2">
      <w:pPr>
        <w:numPr>
          <w:ilvl w:val="0"/>
          <w:numId w:val="1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Школьный кабинет предназначен для обеспечения творческой работы учителя по своему предмету, внеклассной и учебной работы, совершенствования педагогического мастерства, для анализа, обобщения опыта методической работы.</w:t>
      </w:r>
    </w:p>
    <w:p w:rsidR="008869F2" w:rsidRPr="008869F2" w:rsidRDefault="008869F2" w:rsidP="008869F2">
      <w:pPr>
        <w:numPr>
          <w:ilvl w:val="0"/>
          <w:numId w:val="1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кабинета:</w:t>
      </w:r>
    </w:p>
    <w:p w:rsidR="008869F2" w:rsidRPr="008869F2" w:rsidRDefault="008869F2" w:rsidP="008869F2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9F2" w:rsidRPr="008869F2" w:rsidRDefault="008869F2" w:rsidP="008869F2">
      <w:pPr>
        <w:numPr>
          <w:ilvl w:val="1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нормативно-организационная (пропаганда решений и указаний отдела образованием, руководства ОУ и решений педагогического совета по вопросам обучения и воспитания);</w:t>
      </w:r>
    </w:p>
    <w:p w:rsidR="008869F2" w:rsidRPr="008869F2" w:rsidRDefault="008869F2" w:rsidP="008869F2">
      <w:pPr>
        <w:numPr>
          <w:ilvl w:val="1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дидактико-методическая (в организации, подготовке и проведении уроков, общешкольных мероприятий по предмету, организация научной и исследовательской работы учащихся);</w:t>
      </w:r>
    </w:p>
    <w:p w:rsidR="008869F2" w:rsidRPr="008869F2" w:rsidRDefault="008869F2" w:rsidP="008869F2">
      <w:pPr>
        <w:numPr>
          <w:ilvl w:val="1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информационно-проблемная</w:t>
      </w:r>
      <w:proofErr w:type="gramEnd"/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(обеспечение сбора, хранения и популяризации литературы по проблемам педагогики, психологии, методики обучения и воспитания);</w:t>
      </w:r>
    </w:p>
    <w:p w:rsidR="008869F2" w:rsidRPr="008869F2" w:rsidRDefault="008869F2" w:rsidP="008869F2">
      <w:pPr>
        <w:numPr>
          <w:ilvl w:val="1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(оказание помощи учащимся в подготовке и проведении различных видов занятий, предоставление систематизированных методических разработок и образцов творческих работ, организация консультаций для слабоуспевающих учащихся);</w:t>
      </w:r>
    </w:p>
    <w:p w:rsidR="008869F2" w:rsidRPr="008869F2" w:rsidRDefault="008869F2" w:rsidP="008869F2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школьного кабинета: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стенды, отражающие организацию учебной работы в кабинете;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фонды педагогической литературы, а также литература по вопросам педагогики, психологии, методики обучения и воспитания;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образцы творческих работ (сочинения, изложения, практические работы, лабораторные работы и т.д.);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указатели, выписки и каталоги литературы по вопросам обучения и воспитания;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каталоги учебных фильмов, диафильмов и других дидактических материалов, используемых в учебной практике учителя;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педагога по вопросам теории и практики обучения и воспитания в виде печатных материалов;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справочная литература (энциклопедии, словари, справочники и т. д.);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средства для просмотра и прослушивания имеющихся дидактических материалов;</w:t>
      </w:r>
    </w:p>
    <w:p w:rsidR="008869F2" w:rsidRPr="008869F2" w:rsidRDefault="008869F2" w:rsidP="008869F2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письменные столы, классная доска, сочинения выдающихся педагогов.</w:t>
      </w:r>
    </w:p>
    <w:p w:rsidR="008869F2" w:rsidRPr="008869F2" w:rsidRDefault="008869F2" w:rsidP="008869F2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кабинете должен быть обеспечен свободный доступ учеников к литературе, а также помощь и консультации учителей по различным вопросам подготовки и проведения занятий. Имеющееся оборудование и литературные фонды должны обеспечить:</w:t>
      </w:r>
    </w:p>
    <w:p w:rsidR="008869F2" w:rsidRPr="008869F2" w:rsidRDefault="008869F2" w:rsidP="008869F2">
      <w:pPr>
        <w:numPr>
          <w:ilvl w:val="1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самостоятельную работу учащихся с дополнительной литературой;</w:t>
      </w:r>
    </w:p>
    <w:p w:rsidR="007A05B3" w:rsidRPr="008452F0" w:rsidRDefault="008869F2" w:rsidP="008452F0">
      <w:pPr>
        <w:numPr>
          <w:ilvl w:val="1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консультации (индивидуальные и групповые) по подготовке к уроку</w:t>
      </w:r>
      <w:bookmarkStart w:id="0" w:name="_GoBack"/>
      <w:bookmarkEnd w:id="0"/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ru-RU"/>
        </w:rPr>
        <w:t>Памятка для учащегося</w:t>
      </w:r>
    </w:p>
    <w:p w:rsidR="007A05B3" w:rsidRPr="008452F0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452F0">
        <w:rPr>
          <w:rFonts w:ascii="Georgia" w:eastAsia="Times New Roman" w:hAnsi="Georgia" w:cs="Arial"/>
          <w:b/>
          <w:bCs/>
          <w:i/>
          <w:iCs/>
          <w:color w:val="0070C0"/>
          <w:sz w:val="24"/>
          <w:szCs w:val="27"/>
          <w:lang w:eastAsia="ru-RU"/>
        </w:rPr>
        <w:t>ПРИ РАБОТЕ С КОМПЬЮТЕРОМ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включать и не выключать компьютер без разрешения учителя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При работе за компьютером соблюдать правильную посадку, расстояние от экрана до глаз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50-70 см), при слабом зрении одеть очки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Соблюдать длительность работы за компьютеро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м(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без перерыва не более 30 минут)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трогать разъемы соединительных кабелей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прикасаться к питающим проводам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прикасаться к экрану и тыльной стороне монитора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класть диски, книги, тетради на монитор и клавиатуру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работать на компьютере во влажной одежде и влажными руками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При появлении неполадок в работе техники, немедленно прекратить работу, выключить компьютер и сообщить учителю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lastRenderedPageBreak/>
        <w:t>Не выполнять работы, не предусмотренные заданием учителя</w:t>
      </w:r>
    </w:p>
    <w:p w:rsidR="007A05B3" w:rsidRPr="007A05B3" w:rsidRDefault="007A05B3" w:rsidP="007A05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После работы привести в порядок рабочее место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i/>
          <w:iCs/>
          <w:color w:val="0070C0"/>
          <w:sz w:val="21"/>
          <w:szCs w:val="21"/>
          <w:lang w:eastAsia="ru-RU"/>
        </w:rPr>
        <w:t>ПРИ РАБОТЕ В ИНТЕРНЕТЕ</w:t>
      </w:r>
    </w:p>
    <w:p w:rsidR="007A05B3" w:rsidRPr="007A05B3" w:rsidRDefault="007A05B3" w:rsidP="007A05B3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Не выходить в Интернет без разрешения учителя</w:t>
      </w:r>
    </w:p>
    <w:p w:rsidR="007A05B3" w:rsidRPr="007A05B3" w:rsidRDefault="007A05B3" w:rsidP="007A05B3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Открывать сайты, имеющие отношение к учебно-воспитательному процессу</w:t>
      </w:r>
    </w:p>
    <w:p w:rsidR="007A05B3" w:rsidRPr="008452F0" w:rsidRDefault="007A05B3" w:rsidP="008452F0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</w:t>
      </w:r>
      <w:proofErr w:type="gramEnd"/>
      <w:r w:rsidRPr="007A05B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3028950"/>
            <wp:effectExtent l="0" t="0" r="0" b="0"/>
            <wp:wrapSquare wrapText="bothSides"/>
            <wp:docPr id="1" name="Рисунок 1" descr="hello_html_m2b2a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2a47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ри выходе в Интернет обязательно сделать запись в </w:t>
      </w:r>
      <w:r w:rsidRPr="007A05B3">
        <w:rPr>
          <w:rFonts w:ascii="Georgia" w:eastAsia="Times New Roman" w:hAnsi="Georgia" w:cs="Arial"/>
          <w:b/>
          <w:bCs/>
          <w:i/>
          <w:iCs/>
          <w:color w:val="7030A0"/>
          <w:sz w:val="21"/>
          <w:szCs w:val="21"/>
          <w:lang w:eastAsia="ru-RU"/>
        </w:rPr>
        <w:t>" ЖУРНАЛЕ УЧЕТА ИСПОЛЬЗОВАНИЯ ИНТЕРНЕТ-РЕСУРСОВ ".</w:t>
      </w:r>
    </w:p>
    <w:p w:rsidR="007A05B3" w:rsidRPr="007A05B3" w:rsidRDefault="007A05B3" w:rsidP="007A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b/>
          <w:bCs/>
          <w:i/>
          <w:iCs/>
          <w:color w:val="0070C0"/>
          <w:sz w:val="32"/>
          <w:szCs w:val="32"/>
          <w:lang w:eastAsia="ru-RU"/>
        </w:rPr>
        <w:t>Требования к санитарному состоянию кабинета.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1. Парты и стулья должны быть промаркированы в соответствии с размерами:</w:t>
      </w:r>
    </w:p>
    <w:p w:rsidR="007A05B3" w:rsidRPr="007A05B3" w:rsidRDefault="007A05B3" w:rsidP="007A05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580 мм - желтый цвет</w:t>
      </w:r>
    </w:p>
    <w:p w:rsidR="007A05B3" w:rsidRPr="007A05B3" w:rsidRDefault="007A05B3" w:rsidP="007A05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640 мм - красный цвет</w:t>
      </w:r>
    </w:p>
    <w:p w:rsidR="007A05B3" w:rsidRPr="007A05B3" w:rsidRDefault="007A05B3" w:rsidP="007A05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700 мм - зеленый цвет</w:t>
      </w:r>
    </w:p>
    <w:p w:rsidR="007A05B3" w:rsidRPr="007A05B3" w:rsidRDefault="007A05B3" w:rsidP="007A05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760 мм - синий цвет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2. Ученики за парты рассаживаются с учетом их роста.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3. Дети с нарушением слуха и зрения должны сидеть на первых партах.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4. Парты должны стоять от доски на расстоянии не больше 2,5 метров, желательно под светильниками.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5. Расстояние между рядами должно быть не менее 60 см.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6. Лампы накаливания и люминесцентное освещение должны находиться в рабочем состоянии.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7. Цветы не должны стоять на подоконниках.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8. В кабинетах ежедневно должна проводиться ежедневно влажная уборка с мытьем полов, стиранием пыли с подоконников, стенных шкафов, учебного оборудования. Во время уборки обращается внимание на состояние парт, дверей, стен; мусор из </w:t>
      </w:r>
      <w:proofErr w:type="gramStart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под</w:t>
      </w:r>
      <w:proofErr w:type="gramEnd"/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шкафов и из-за батарей убирается.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9. Мусор из урны должны выноситься ежедневно.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10. Уборочный инвентарь должен храниться в одном месте.</w:t>
      </w:r>
    </w:p>
    <w:p w:rsidR="007A05B3" w:rsidRPr="007A05B3" w:rsidRDefault="007A05B3" w:rsidP="007A05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5B3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11. Один раз в четверть в классе проводится генеральная уборка</w:t>
      </w:r>
    </w:p>
    <w:p w:rsidR="00DF15C3" w:rsidRDefault="00DF15C3"/>
    <w:sectPr w:rsidR="00DF15C3" w:rsidSect="008452F0">
      <w:pgSz w:w="11906" w:h="16838"/>
      <w:pgMar w:top="851" w:right="849" w:bottom="709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336"/>
    <w:multiLevelType w:val="multilevel"/>
    <w:tmpl w:val="5002E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7340C"/>
    <w:multiLevelType w:val="multilevel"/>
    <w:tmpl w:val="C45A3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0F26F05"/>
    <w:multiLevelType w:val="multilevel"/>
    <w:tmpl w:val="E8941D4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140265E"/>
    <w:multiLevelType w:val="multilevel"/>
    <w:tmpl w:val="1994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52C0E"/>
    <w:multiLevelType w:val="multilevel"/>
    <w:tmpl w:val="6FEE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Georgia" w:hAnsi="Georgia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ascii="Georgia" w:hAnsi="Georgia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DB6A47"/>
    <w:multiLevelType w:val="multilevel"/>
    <w:tmpl w:val="CC9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1675B5"/>
    <w:multiLevelType w:val="multilevel"/>
    <w:tmpl w:val="EED0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71FD8"/>
    <w:multiLevelType w:val="multilevel"/>
    <w:tmpl w:val="9FD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4F139A"/>
    <w:multiLevelType w:val="hybridMultilevel"/>
    <w:tmpl w:val="9FB09012"/>
    <w:lvl w:ilvl="0" w:tplc="165C347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865FD"/>
    <w:multiLevelType w:val="multilevel"/>
    <w:tmpl w:val="BB20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AD22A6"/>
    <w:multiLevelType w:val="multilevel"/>
    <w:tmpl w:val="0B0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7757C5"/>
    <w:multiLevelType w:val="multilevel"/>
    <w:tmpl w:val="ED1E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8F1916"/>
    <w:multiLevelType w:val="multilevel"/>
    <w:tmpl w:val="2C087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15371DF9"/>
    <w:multiLevelType w:val="multilevel"/>
    <w:tmpl w:val="16925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8FD"/>
    <w:multiLevelType w:val="multilevel"/>
    <w:tmpl w:val="FEC0D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C31B5B"/>
    <w:multiLevelType w:val="multilevel"/>
    <w:tmpl w:val="402A0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D0056D"/>
    <w:multiLevelType w:val="multilevel"/>
    <w:tmpl w:val="B96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2A65B4"/>
    <w:multiLevelType w:val="multilevel"/>
    <w:tmpl w:val="0F7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2C3621"/>
    <w:multiLevelType w:val="multilevel"/>
    <w:tmpl w:val="82C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7D2C25"/>
    <w:multiLevelType w:val="multilevel"/>
    <w:tmpl w:val="8EC2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C7354B"/>
    <w:multiLevelType w:val="multilevel"/>
    <w:tmpl w:val="97229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35FF4"/>
    <w:multiLevelType w:val="multilevel"/>
    <w:tmpl w:val="B67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31612A"/>
    <w:multiLevelType w:val="multilevel"/>
    <w:tmpl w:val="CC521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971AD4"/>
    <w:multiLevelType w:val="multilevel"/>
    <w:tmpl w:val="F01C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C330CD"/>
    <w:multiLevelType w:val="multilevel"/>
    <w:tmpl w:val="E3C8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CF0B42"/>
    <w:multiLevelType w:val="multilevel"/>
    <w:tmpl w:val="061E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59222A"/>
    <w:multiLevelType w:val="multilevel"/>
    <w:tmpl w:val="9904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077203F"/>
    <w:multiLevelType w:val="multilevel"/>
    <w:tmpl w:val="83E2F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811E7D"/>
    <w:multiLevelType w:val="multilevel"/>
    <w:tmpl w:val="B848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1311D5C"/>
    <w:multiLevelType w:val="multilevel"/>
    <w:tmpl w:val="068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1364E52"/>
    <w:multiLevelType w:val="multilevel"/>
    <w:tmpl w:val="E8BC01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23E663B9"/>
    <w:multiLevelType w:val="multilevel"/>
    <w:tmpl w:val="F7F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50E324F"/>
    <w:multiLevelType w:val="multilevel"/>
    <w:tmpl w:val="6A36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1D0D98"/>
    <w:multiLevelType w:val="multilevel"/>
    <w:tmpl w:val="73F4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627862"/>
    <w:multiLevelType w:val="multilevel"/>
    <w:tmpl w:val="5994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9072984"/>
    <w:multiLevelType w:val="multilevel"/>
    <w:tmpl w:val="F52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E54E14"/>
    <w:multiLevelType w:val="multilevel"/>
    <w:tmpl w:val="3BC6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C4E768A"/>
    <w:multiLevelType w:val="multilevel"/>
    <w:tmpl w:val="E2149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B9795A"/>
    <w:multiLevelType w:val="multilevel"/>
    <w:tmpl w:val="881C0C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2EDB4012"/>
    <w:multiLevelType w:val="multilevel"/>
    <w:tmpl w:val="65BA0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31246554"/>
    <w:multiLevelType w:val="multilevel"/>
    <w:tmpl w:val="1D9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BB7F0A"/>
    <w:multiLevelType w:val="multilevel"/>
    <w:tmpl w:val="D75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23976BD"/>
    <w:multiLevelType w:val="multilevel"/>
    <w:tmpl w:val="0AFA7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99522E"/>
    <w:multiLevelType w:val="multilevel"/>
    <w:tmpl w:val="C720B1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349210F8"/>
    <w:multiLevelType w:val="multilevel"/>
    <w:tmpl w:val="54B2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4C11AFD"/>
    <w:multiLevelType w:val="multilevel"/>
    <w:tmpl w:val="3F8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4C65EC5"/>
    <w:multiLevelType w:val="multilevel"/>
    <w:tmpl w:val="F99C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4D1657E"/>
    <w:multiLevelType w:val="multilevel"/>
    <w:tmpl w:val="BC32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5B51BBD"/>
    <w:multiLevelType w:val="multilevel"/>
    <w:tmpl w:val="9A1C9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91D4B89"/>
    <w:multiLevelType w:val="multilevel"/>
    <w:tmpl w:val="31808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360BFB"/>
    <w:multiLevelType w:val="multilevel"/>
    <w:tmpl w:val="BE90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9647C55"/>
    <w:multiLevelType w:val="multilevel"/>
    <w:tmpl w:val="17821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39942A68"/>
    <w:multiLevelType w:val="multilevel"/>
    <w:tmpl w:val="1F649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BA97AAF"/>
    <w:multiLevelType w:val="multilevel"/>
    <w:tmpl w:val="DEF2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3E16F9"/>
    <w:multiLevelType w:val="multilevel"/>
    <w:tmpl w:val="FFA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FE74995"/>
    <w:multiLevelType w:val="multilevel"/>
    <w:tmpl w:val="2D3EE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>
    <w:nsid w:val="40540E9A"/>
    <w:multiLevelType w:val="multilevel"/>
    <w:tmpl w:val="9AE0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09270A6"/>
    <w:multiLevelType w:val="multilevel"/>
    <w:tmpl w:val="9F98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0A94AFE"/>
    <w:multiLevelType w:val="multilevel"/>
    <w:tmpl w:val="5BD2F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2DB0DF1"/>
    <w:multiLevelType w:val="multilevel"/>
    <w:tmpl w:val="FA9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1E1600"/>
    <w:multiLevelType w:val="multilevel"/>
    <w:tmpl w:val="77A2DD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4D601AC"/>
    <w:multiLevelType w:val="multilevel"/>
    <w:tmpl w:val="8BE08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5DE2789"/>
    <w:multiLevelType w:val="multilevel"/>
    <w:tmpl w:val="E932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65909F9"/>
    <w:multiLevelType w:val="multilevel"/>
    <w:tmpl w:val="8E48F1B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>
    <w:nsid w:val="481172CF"/>
    <w:multiLevelType w:val="multilevel"/>
    <w:tmpl w:val="6A26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9446758"/>
    <w:multiLevelType w:val="hybridMultilevel"/>
    <w:tmpl w:val="2D2419FA"/>
    <w:lvl w:ilvl="0" w:tplc="F7028ED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6C05DC"/>
    <w:multiLevelType w:val="multilevel"/>
    <w:tmpl w:val="F65C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9731745"/>
    <w:multiLevelType w:val="multilevel"/>
    <w:tmpl w:val="2FA0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ascii="Georgia" w:hAnsi="Georgi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>
    <w:nsid w:val="4A9E4DFD"/>
    <w:multiLevelType w:val="multilevel"/>
    <w:tmpl w:val="49D6F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C546487"/>
    <w:multiLevelType w:val="multilevel"/>
    <w:tmpl w:val="D992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D2E130D"/>
    <w:multiLevelType w:val="multilevel"/>
    <w:tmpl w:val="FF82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D910515"/>
    <w:multiLevelType w:val="multilevel"/>
    <w:tmpl w:val="31F86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DA03476"/>
    <w:multiLevelType w:val="multilevel"/>
    <w:tmpl w:val="AE7676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3">
    <w:nsid w:val="4ED759EE"/>
    <w:multiLevelType w:val="multilevel"/>
    <w:tmpl w:val="77708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FA65A28"/>
    <w:multiLevelType w:val="multilevel"/>
    <w:tmpl w:val="F01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134112B"/>
    <w:multiLevelType w:val="multilevel"/>
    <w:tmpl w:val="B6C0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1432C50"/>
    <w:multiLevelType w:val="multilevel"/>
    <w:tmpl w:val="432A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34D6664"/>
    <w:multiLevelType w:val="multilevel"/>
    <w:tmpl w:val="8AF0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3622167"/>
    <w:multiLevelType w:val="multilevel"/>
    <w:tmpl w:val="275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37273DD"/>
    <w:multiLevelType w:val="multilevel"/>
    <w:tmpl w:val="4C76B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392466E"/>
    <w:multiLevelType w:val="multilevel"/>
    <w:tmpl w:val="36220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6500AB2"/>
    <w:multiLevelType w:val="multilevel"/>
    <w:tmpl w:val="F0825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A10247"/>
    <w:multiLevelType w:val="multilevel"/>
    <w:tmpl w:val="0A4AF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7F063DF"/>
    <w:multiLevelType w:val="multilevel"/>
    <w:tmpl w:val="4ACA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8D061FC"/>
    <w:multiLevelType w:val="multilevel"/>
    <w:tmpl w:val="8E94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8D404DE"/>
    <w:multiLevelType w:val="multilevel"/>
    <w:tmpl w:val="BD44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9A5574C"/>
    <w:multiLevelType w:val="multilevel"/>
    <w:tmpl w:val="A0624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AD72D41"/>
    <w:multiLevelType w:val="multilevel"/>
    <w:tmpl w:val="B03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AFD6CC4"/>
    <w:multiLevelType w:val="multilevel"/>
    <w:tmpl w:val="B32E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AF7DD4"/>
    <w:multiLevelType w:val="multilevel"/>
    <w:tmpl w:val="EBBC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D7B0A31"/>
    <w:multiLevelType w:val="multilevel"/>
    <w:tmpl w:val="4BE4C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ECF6D56"/>
    <w:multiLevelType w:val="multilevel"/>
    <w:tmpl w:val="966E9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F8127DF"/>
    <w:multiLevelType w:val="multilevel"/>
    <w:tmpl w:val="BD9A3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03770E6"/>
    <w:multiLevelType w:val="multilevel"/>
    <w:tmpl w:val="E8C4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BE1559"/>
    <w:multiLevelType w:val="multilevel"/>
    <w:tmpl w:val="1FDC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1C76836"/>
    <w:multiLevelType w:val="multilevel"/>
    <w:tmpl w:val="3E0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1E12D9B"/>
    <w:multiLevelType w:val="multilevel"/>
    <w:tmpl w:val="B366D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3DE09B5"/>
    <w:multiLevelType w:val="multilevel"/>
    <w:tmpl w:val="2F0A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46B2C04"/>
    <w:multiLevelType w:val="multilevel"/>
    <w:tmpl w:val="B8E82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5164BD4"/>
    <w:multiLevelType w:val="multilevel"/>
    <w:tmpl w:val="A0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5675F78"/>
    <w:multiLevelType w:val="multilevel"/>
    <w:tmpl w:val="B3CC3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5BC206D"/>
    <w:multiLevelType w:val="hybridMultilevel"/>
    <w:tmpl w:val="A1A849CA"/>
    <w:lvl w:ilvl="0" w:tplc="50F098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6F71EF"/>
    <w:multiLevelType w:val="multilevel"/>
    <w:tmpl w:val="57387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6A348D3"/>
    <w:multiLevelType w:val="multilevel"/>
    <w:tmpl w:val="FBD01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FF7F8F"/>
    <w:multiLevelType w:val="multilevel"/>
    <w:tmpl w:val="CF662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95A6F87"/>
    <w:multiLevelType w:val="multilevel"/>
    <w:tmpl w:val="A51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A812AC1"/>
    <w:multiLevelType w:val="multilevel"/>
    <w:tmpl w:val="C990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BD10D4"/>
    <w:multiLevelType w:val="multilevel"/>
    <w:tmpl w:val="A6CC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BDC299B"/>
    <w:multiLevelType w:val="multilevel"/>
    <w:tmpl w:val="CEA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D16450E"/>
    <w:multiLevelType w:val="multilevel"/>
    <w:tmpl w:val="C3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E1039D2"/>
    <w:multiLevelType w:val="multilevel"/>
    <w:tmpl w:val="C534C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D478C3"/>
    <w:multiLevelType w:val="multilevel"/>
    <w:tmpl w:val="34C0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2EF14E2"/>
    <w:multiLevelType w:val="multilevel"/>
    <w:tmpl w:val="8DC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348689F"/>
    <w:multiLevelType w:val="multilevel"/>
    <w:tmpl w:val="BF6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45C3510"/>
    <w:multiLevelType w:val="multilevel"/>
    <w:tmpl w:val="D4A0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60622BD"/>
    <w:multiLevelType w:val="multilevel"/>
    <w:tmpl w:val="D2A82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71C3476"/>
    <w:multiLevelType w:val="multilevel"/>
    <w:tmpl w:val="A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7FB2B60"/>
    <w:multiLevelType w:val="hybridMultilevel"/>
    <w:tmpl w:val="D11E14A8"/>
    <w:lvl w:ilvl="0" w:tplc="33A6C87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8D60522"/>
    <w:multiLevelType w:val="multilevel"/>
    <w:tmpl w:val="49E8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BD578E6"/>
    <w:multiLevelType w:val="multilevel"/>
    <w:tmpl w:val="C13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E44396E"/>
    <w:multiLevelType w:val="multilevel"/>
    <w:tmpl w:val="001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F5B2365"/>
    <w:multiLevelType w:val="multilevel"/>
    <w:tmpl w:val="27E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5"/>
  </w:num>
  <w:num w:numId="2">
    <w:abstractNumId w:val="43"/>
  </w:num>
  <w:num w:numId="3">
    <w:abstractNumId w:val="60"/>
  </w:num>
  <w:num w:numId="4">
    <w:abstractNumId w:val="30"/>
  </w:num>
  <w:num w:numId="5">
    <w:abstractNumId w:val="72"/>
  </w:num>
  <w:num w:numId="6">
    <w:abstractNumId w:val="51"/>
  </w:num>
  <w:num w:numId="7">
    <w:abstractNumId w:val="94"/>
  </w:num>
  <w:num w:numId="8">
    <w:abstractNumId w:val="4"/>
  </w:num>
  <w:num w:numId="9">
    <w:abstractNumId w:val="31"/>
  </w:num>
  <w:num w:numId="10">
    <w:abstractNumId w:val="67"/>
  </w:num>
  <w:num w:numId="11">
    <w:abstractNumId w:val="105"/>
  </w:num>
  <w:num w:numId="12">
    <w:abstractNumId w:val="1"/>
  </w:num>
  <w:num w:numId="13">
    <w:abstractNumId w:val="120"/>
  </w:num>
  <w:num w:numId="14">
    <w:abstractNumId w:val="48"/>
  </w:num>
  <w:num w:numId="15">
    <w:abstractNumId w:val="91"/>
  </w:num>
  <w:num w:numId="16">
    <w:abstractNumId w:val="89"/>
  </w:num>
  <w:num w:numId="17">
    <w:abstractNumId w:val="90"/>
  </w:num>
  <w:num w:numId="18">
    <w:abstractNumId w:val="38"/>
  </w:num>
  <w:num w:numId="19">
    <w:abstractNumId w:val="23"/>
  </w:num>
  <w:num w:numId="20">
    <w:abstractNumId w:val="42"/>
  </w:num>
  <w:num w:numId="21">
    <w:abstractNumId w:val="92"/>
  </w:num>
  <w:num w:numId="22">
    <w:abstractNumId w:val="99"/>
  </w:num>
  <w:num w:numId="23">
    <w:abstractNumId w:val="102"/>
  </w:num>
  <w:num w:numId="24">
    <w:abstractNumId w:val="81"/>
  </w:num>
  <w:num w:numId="25">
    <w:abstractNumId w:val="63"/>
  </w:num>
  <w:num w:numId="26">
    <w:abstractNumId w:val="77"/>
  </w:num>
  <w:num w:numId="27">
    <w:abstractNumId w:val="103"/>
  </w:num>
  <w:num w:numId="28">
    <w:abstractNumId w:val="2"/>
  </w:num>
  <w:num w:numId="29">
    <w:abstractNumId w:val="84"/>
  </w:num>
  <w:num w:numId="30">
    <w:abstractNumId w:val="3"/>
  </w:num>
  <w:num w:numId="31">
    <w:abstractNumId w:val="75"/>
  </w:num>
  <w:num w:numId="32">
    <w:abstractNumId w:val="34"/>
  </w:num>
  <w:num w:numId="33">
    <w:abstractNumId w:val="56"/>
  </w:num>
  <w:num w:numId="34">
    <w:abstractNumId w:val="62"/>
  </w:num>
  <w:num w:numId="35">
    <w:abstractNumId w:val="113"/>
  </w:num>
  <w:num w:numId="36">
    <w:abstractNumId w:val="85"/>
  </w:num>
  <w:num w:numId="37">
    <w:abstractNumId w:val="114"/>
  </w:num>
  <w:num w:numId="38">
    <w:abstractNumId w:val="24"/>
  </w:num>
  <w:num w:numId="39">
    <w:abstractNumId w:val="6"/>
  </w:num>
  <w:num w:numId="40">
    <w:abstractNumId w:val="29"/>
  </w:num>
  <w:num w:numId="41">
    <w:abstractNumId w:val="107"/>
  </w:num>
  <w:num w:numId="42">
    <w:abstractNumId w:val="54"/>
  </w:num>
  <w:num w:numId="43">
    <w:abstractNumId w:val="70"/>
  </w:num>
  <w:num w:numId="44">
    <w:abstractNumId w:val="93"/>
  </w:num>
  <w:num w:numId="45">
    <w:abstractNumId w:val="73"/>
  </w:num>
  <w:num w:numId="46">
    <w:abstractNumId w:val="15"/>
  </w:num>
  <w:num w:numId="47">
    <w:abstractNumId w:val="110"/>
  </w:num>
  <w:num w:numId="48">
    <w:abstractNumId w:val="80"/>
  </w:num>
  <w:num w:numId="49">
    <w:abstractNumId w:val="76"/>
  </w:num>
  <w:num w:numId="50">
    <w:abstractNumId w:val="111"/>
  </w:num>
  <w:num w:numId="51">
    <w:abstractNumId w:val="44"/>
  </w:num>
  <w:num w:numId="52">
    <w:abstractNumId w:val="9"/>
  </w:num>
  <w:num w:numId="53">
    <w:abstractNumId w:val="20"/>
  </w:num>
  <w:num w:numId="54">
    <w:abstractNumId w:val="108"/>
  </w:num>
  <w:num w:numId="55">
    <w:abstractNumId w:val="27"/>
  </w:num>
  <w:num w:numId="56">
    <w:abstractNumId w:val="32"/>
  </w:num>
  <w:num w:numId="57">
    <w:abstractNumId w:val="5"/>
  </w:num>
  <w:num w:numId="58">
    <w:abstractNumId w:val="17"/>
  </w:num>
  <w:num w:numId="59">
    <w:abstractNumId w:val="112"/>
  </w:num>
  <w:num w:numId="60">
    <w:abstractNumId w:val="45"/>
  </w:num>
  <w:num w:numId="61">
    <w:abstractNumId w:val="12"/>
  </w:num>
  <w:num w:numId="62">
    <w:abstractNumId w:val="59"/>
  </w:num>
  <w:num w:numId="63">
    <w:abstractNumId w:val="58"/>
  </w:num>
  <w:num w:numId="64">
    <w:abstractNumId w:val="22"/>
  </w:num>
  <w:num w:numId="65">
    <w:abstractNumId w:val="104"/>
  </w:num>
  <w:num w:numId="66">
    <w:abstractNumId w:val="37"/>
  </w:num>
  <w:num w:numId="67">
    <w:abstractNumId w:val="115"/>
  </w:num>
  <w:num w:numId="68">
    <w:abstractNumId w:val="21"/>
  </w:num>
  <w:num w:numId="69">
    <w:abstractNumId w:val="50"/>
  </w:num>
  <w:num w:numId="70">
    <w:abstractNumId w:val="19"/>
  </w:num>
  <w:num w:numId="71">
    <w:abstractNumId w:val="106"/>
  </w:num>
  <w:num w:numId="72">
    <w:abstractNumId w:val="52"/>
  </w:num>
  <w:num w:numId="73">
    <w:abstractNumId w:val="87"/>
  </w:num>
  <w:num w:numId="74">
    <w:abstractNumId w:val="49"/>
  </w:num>
  <w:num w:numId="75">
    <w:abstractNumId w:val="40"/>
  </w:num>
  <w:num w:numId="76">
    <w:abstractNumId w:val="36"/>
  </w:num>
  <w:num w:numId="77">
    <w:abstractNumId w:val="118"/>
  </w:num>
  <w:num w:numId="78">
    <w:abstractNumId w:val="109"/>
  </w:num>
  <w:num w:numId="79">
    <w:abstractNumId w:val="18"/>
  </w:num>
  <w:num w:numId="80">
    <w:abstractNumId w:val="41"/>
  </w:num>
  <w:num w:numId="81">
    <w:abstractNumId w:val="64"/>
  </w:num>
  <w:num w:numId="82">
    <w:abstractNumId w:val="98"/>
  </w:num>
  <w:num w:numId="83">
    <w:abstractNumId w:val="71"/>
  </w:num>
  <w:num w:numId="84">
    <w:abstractNumId w:val="13"/>
  </w:num>
  <w:num w:numId="85">
    <w:abstractNumId w:val="47"/>
  </w:num>
  <w:num w:numId="86">
    <w:abstractNumId w:val="26"/>
  </w:num>
  <w:num w:numId="87">
    <w:abstractNumId w:val="83"/>
  </w:num>
  <w:num w:numId="88">
    <w:abstractNumId w:val="88"/>
  </w:num>
  <w:num w:numId="89">
    <w:abstractNumId w:val="69"/>
  </w:num>
  <w:num w:numId="90">
    <w:abstractNumId w:val="28"/>
  </w:num>
  <w:num w:numId="91">
    <w:abstractNumId w:val="82"/>
  </w:num>
  <w:num w:numId="92">
    <w:abstractNumId w:val="116"/>
  </w:num>
  <w:num w:numId="93">
    <w:abstractNumId w:val="86"/>
  </w:num>
  <w:num w:numId="94">
    <w:abstractNumId w:val="97"/>
  </w:num>
  <w:num w:numId="95">
    <w:abstractNumId w:val="57"/>
  </w:num>
  <w:num w:numId="96">
    <w:abstractNumId w:val="25"/>
  </w:num>
  <w:num w:numId="97">
    <w:abstractNumId w:val="95"/>
  </w:num>
  <w:num w:numId="98">
    <w:abstractNumId w:val="74"/>
  </w:num>
  <w:num w:numId="99">
    <w:abstractNumId w:val="33"/>
  </w:num>
  <w:num w:numId="100">
    <w:abstractNumId w:val="35"/>
  </w:num>
  <w:num w:numId="101">
    <w:abstractNumId w:val="100"/>
  </w:num>
  <w:num w:numId="102">
    <w:abstractNumId w:val="79"/>
  </w:num>
  <w:num w:numId="103">
    <w:abstractNumId w:val="61"/>
  </w:num>
  <w:num w:numId="104">
    <w:abstractNumId w:val="68"/>
  </w:num>
  <w:num w:numId="105">
    <w:abstractNumId w:val="14"/>
  </w:num>
  <w:num w:numId="106">
    <w:abstractNumId w:val="78"/>
  </w:num>
  <w:num w:numId="107">
    <w:abstractNumId w:val="53"/>
  </w:num>
  <w:num w:numId="108">
    <w:abstractNumId w:val="39"/>
  </w:num>
  <w:num w:numId="109">
    <w:abstractNumId w:val="119"/>
  </w:num>
  <w:num w:numId="110">
    <w:abstractNumId w:val="0"/>
  </w:num>
  <w:num w:numId="111">
    <w:abstractNumId w:val="16"/>
  </w:num>
  <w:num w:numId="112">
    <w:abstractNumId w:val="96"/>
  </w:num>
  <w:num w:numId="113">
    <w:abstractNumId w:val="7"/>
  </w:num>
  <w:num w:numId="114">
    <w:abstractNumId w:val="10"/>
  </w:num>
  <w:num w:numId="115">
    <w:abstractNumId w:val="66"/>
  </w:num>
  <w:num w:numId="116">
    <w:abstractNumId w:val="121"/>
  </w:num>
  <w:num w:numId="117">
    <w:abstractNumId w:val="11"/>
  </w:num>
  <w:num w:numId="118">
    <w:abstractNumId w:val="46"/>
  </w:num>
  <w:num w:numId="119">
    <w:abstractNumId w:val="65"/>
  </w:num>
  <w:num w:numId="120">
    <w:abstractNumId w:val="8"/>
  </w:num>
  <w:num w:numId="121">
    <w:abstractNumId w:val="117"/>
  </w:num>
  <w:num w:numId="122">
    <w:abstractNumId w:val="101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5B3"/>
    <w:rsid w:val="0004524E"/>
    <w:rsid w:val="000516FF"/>
    <w:rsid w:val="00090866"/>
    <w:rsid w:val="0015467F"/>
    <w:rsid w:val="00154BF5"/>
    <w:rsid w:val="001F7F67"/>
    <w:rsid w:val="00230122"/>
    <w:rsid w:val="00282269"/>
    <w:rsid w:val="0040783E"/>
    <w:rsid w:val="004B558F"/>
    <w:rsid w:val="00627362"/>
    <w:rsid w:val="00680F36"/>
    <w:rsid w:val="00687340"/>
    <w:rsid w:val="007A05B3"/>
    <w:rsid w:val="007C6D13"/>
    <w:rsid w:val="008276D9"/>
    <w:rsid w:val="008452F0"/>
    <w:rsid w:val="008869F2"/>
    <w:rsid w:val="008F6C77"/>
    <w:rsid w:val="00B753DF"/>
    <w:rsid w:val="00C17205"/>
    <w:rsid w:val="00C61A2E"/>
    <w:rsid w:val="00CA5CD6"/>
    <w:rsid w:val="00CD4C56"/>
    <w:rsid w:val="00DE6931"/>
    <w:rsid w:val="00DF15C3"/>
    <w:rsid w:val="00EF78AF"/>
    <w:rsid w:val="00FC0E3B"/>
    <w:rsid w:val="00FF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4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5749</Words>
  <Characters>32774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000000</cp:lastModifiedBy>
  <cp:revision>16</cp:revision>
  <dcterms:created xsi:type="dcterms:W3CDTF">2018-10-13T12:41:00Z</dcterms:created>
  <dcterms:modified xsi:type="dcterms:W3CDTF">2019-12-09T08:40:00Z</dcterms:modified>
</cp:coreProperties>
</file>