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B1A" w:rsidRDefault="00C83DF3" w:rsidP="00004F4D">
      <w:pPr>
        <w:shd w:val="clear" w:color="auto" w:fill="FAFAFA"/>
        <w:spacing w:line="240" w:lineRule="auto"/>
        <w:ind w:left="-851"/>
        <w:outlineLvl w:val="1"/>
        <w:rPr>
          <w:rFonts w:ascii="inherit" w:eastAsia="Times New Roman" w:hAnsi="inherit" w:cs="Arial"/>
          <w:color w:val="333333"/>
          <w:sz w:val="47"/>
          <w:szCs w:val="47"/>
          <w:lang w:eastAsia="ru-RU"/>
        </w:rPr>
      </w:pPr>
      <w:r>
        <w:rPr>
          <w:rFonts w:ascii="inherit" w:eastAsia="Times New Roman" w:hAnsi="inherit" w:cs="Arial"/>
          <w:color w:val="333333"/>
          <w:sz w:val="47"/>
          <w:szCs w:val="47"/>
          <w:lang w:eastAsia="ru-RU"/>
        </w:rPr>
        <w:t xml:space="preserve">                </w:t>
      </w:r>
      <w:r w:rsidR="00096B1A">
        <w:rPr>
          <w:rFonts w:ascii="inherit" w:eastAsia="Times New Roman" w:hAnsi="inherit" w:cs="Arial"/>
          <w:color w:val="333333"/>
          <w:sz w:val="47"/>
          <w:szCs w:val="47"/>
          <w:lang w:eastAsia="ru-RU"/>
        </w:rPr>
        <w:t xml:space="preserve">  МКОУ </w:t>
      </w:r>
      <w:r w:rsidR="00096B1A">
        <w:rPr>
          <w:rFonts w:ascii="inherit" w:eastAsia="Times New Roman" w:hAnsi="inherit" w:cs="Arial" w:hint="eastAsia"/>
          <w:color w:val="333333"/>
          <w:sz w:val="47"/>
          <w:szCs w:val="47"/>
          <w:lang w:eastAsia="ru-RU"/>
        </w:rPr>
        <w:t>«</w:t>
      </w:r>
      <w:r w:rsidR="00096B1A">
        <w:rPr>
          <w:rFonts w:ascii="inherit" w:eastAsia="Times New Roman" w:hAnsi="inherit" w:cs="Arial"/>
          <w:color w:val="333333"/>
          <w:sz w:val="47"/>
          <w:szCs w:val="47"/>
          <w:lang w:eastAsia="ru-RU"/>
        </w:rPr>
        <w:t>Экибулакская ООШ</w:t>
      </w:r>
      <w:r w:rsidR="00096B1A">
        <w:rPr>
          <w:rFonts w:ascii="inherit" w:eastAsia="Times New Roman" w:hAnsi="inherit" w:cs="Arial" w:hint="eastAsia"/>
          <w:color w:val="333333"/>
          <w:sz w:val="47"/>
          <w:szCs w:val="47"/>
          <w:lang w:eastAsia="ru-RU"/>
        </w:rPr>
        <w:t>»</w:t>
      </w:r>
      <w:r w:rsidR="00096B1A">
        <w:rPr>
          <w:rFonts w:ascii="inherit" w:eastAsia="Times New Roman" w:hAnsi="inherit" w:cs="Arial"/>
          <w:color w:val="333333"/>
          <w:sz w:val="47"/>
          <w:szCs w:val="47"/>
          <w:lang w:eastAsia="ru-RU"/>
        </w:rPr>
        <w:t>.</w:t>
      </w:r>
    </w:p>
    <w:p w:rsidR="00096B1A" w:rsidRPr="00096B1A" w:rsidRDefault="001212BF" w:rsidP="00096B1A">
      <w:pPr>
        <w:shd w:val="clear" w:color="auto" w:fill="FAFAFA"/>
        <w:spacing w:line="240" w:lineRule="auto"/>
        <w:outlineLvl w:val="1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 xml:space="preserve">              </w:t>
      </w:r>
      <w:r w:rsidR="00096B1A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 xml:space="preserve">  </w:t>
      </w:r>
      <w:r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 xml:space="preserve">                                                                                       22.08.2020 г.</w:t>
      </w:r>
      <w:r w:rsidR="00096B1A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 xml:space="preserve">                   </w:t>
      </w:r>
      <w:r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 xml:space="preserve">                             </w:t>
      </w:r>
    </w:p>
    <w:p w:rsidR="00096B1A" w:rsidRPr="00C83DF3" w:rsidRDefault="00A36C0F" w:rsidP="00096B1A">
      <w:pPr>
        <w:shd w:val="clear" w:color="auto" w:fill="FAFAFA"/>
        <w:spacing w:line="240" w:lineRule="auto"/>
        <w:outlineLvl w:val="1"/>
        <w:rPr>
          <w:rFonts w:ascii="inherit" w:eastAsia="Times New Roman" w:hAnsi="inherit" w:cs="Arial"/>
          <w:color w:val="1598C4"/>
          <w:sz w:val="47"/>
          <w:lang w:eastAsia="ru-RU"/>
        </w:rPr>
      </w:pPr>
      <w:hyperlink r:id="rId7" w:history="1">
        <w:r w:rsidR="00096B1A" w:rsidRPr="00096B1A">
          <w:rPr>
            <w:rFonts w:ascii="inherit" w:eastAsia="Times New Roman" w:hAnsi="inherit" w:cs="Arial"/>
            <w:color w:val="1598C4"/>
            <w:sz w:val="47"/>
            <w:lang w:eastAsia="ru-RU"/>
          </w:rPr>
          <w:t>Организация образовательного процесса в 2020-2021 учебном году (в услови</w:t>
        </w:r>
        <w:r w:rsidR="00C83DF3">
          <w:rPr>
            <w:rFonts w:ascii="inherit" w:eastAsia="Times New Roman" w:hAnsi="inherit" w:cs="Arial"/>
            <w:color w:val="1598C4"/>
            <w:sz w:val="47"/>
            <w:lang w:eastAsia="ru-RU"/>
          </w:rPr>
          <w:t xml:space="preserve">ях </w:t>
        </w:r>
        <w:r w:rsidR="00096B1A" w:rsidRPr="00096B1A">
          <w:rPr>
            <w:rFonts w:ascii="inherit" w:eastAsia="Times New Roman" w:hAnsi="inherit" w:cs="Arial"/>
            <w:color w:val="1598C4"/>
            <w:sz w:val="47"/>
            <w:lang w:eastAsia="ru-RU"/>
          </w:rPr>
          <w:t>сохранения рисков распространения COVID-19)</w:t>
        </w:r>
      </w:hyperlink>
      <w:r w:rsidR="001212BF" w:rsidRPr="001212BF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 xml:space="preserve"> </w:t>
      </w:r>
      <w:r w:rsidR="001212BF" w:rsidRPr="00096B1A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2020 /2021 учебный год.</w:t>
      </w:r>
    </w:p>
    <w:p w:rsidR="00096B1A" w:rsidRPr="00096B1A" w:rsidRDefault="00096B1A" w:rsidP="00096B1A">
      <w:pPr>
        <w:shd w:val="clear" w:color="auto" w:fill="FAFAFA"/>
        <w:spacing w:after="0" w:line="360" w:lineRule="atLeast"/>
        <w:ind w:left="720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096B1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</w:t>
      </w:r>
    </w:p>
    <w:p w:rsidR="00096B1A" w:rsidRPr="00096B1A" w:rsidRDefault="00096B1A" w:rsidP="00096B1A">
      <w:pPr>
        <w:shd w:val="clear" w:color="auto" w:fill="FAFAFA"/>
        <w:spacing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F4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 1 сентября 2020 года занятия будут проводиться в очном режиме.</w:t>
      </w:r>
    </w:p>
    <w:p w:rsidR="00096B1A" w:rsidRPr="00096B1A" w:rsidRDefault="00096B1A" w:rsidP="00096B1A">
      <w:pPr>
        <w:shd w:val="clear" w:color="auto" w:fill="FAFAFA"/>
        <w:spacing w:after="30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096B1A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1 сентября проводятся Уроки знаний, посвященные 75-летию Победы в Великой Отечественной войне.</w:t>
      </w:r>
    </w:p>
    <w:p w:rsidR="00096B1A" w:rsidRPr="00096B1A" w:rsidRDefault="00096B1A" w:rsidP="00096B1A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F4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Организация входа обучающихся в образовательное учреждение</w:t>
      </w:r>
    </w:p>
    <w:p w:rsidR="00096B1A" w:rsidRPr="00096B1A" w:rsidRDefault="00096B1A" w:rsidP="00096B1A">
      <w:pPr>
        <w:shd w:val="clear" w:color="auto" w:fill="FAFAFA"/>
        <w:spacing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6B1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входе в здание образовательного учреждения:</w:t>
      </w:r>
    </w:p>
    <w:p w:rsidR="00096B1A" w:rsidRPr="00096B1A" w:rsidRDefault="00096B1A" w:rsidP="00096B1A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6B1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ежедневно будут проведены «утренние фильтры» с обязательной термометрией (бесконтактные термометры) с целью выявления и недопущения в организации обучающихся и сотрудников с признаками респираторных заболеваний.</w:t>
      </w:r>
    </w:p>
    <w:p w:rsidR="00096B1A" w:rsidRPr="00096B1A" w:rsidRDefault="00096B1A" w:rsidP="00096B1A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6B1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установлены сенсорные дозаторы с антисептическими средствами для обработки рук.</w:t>
      </w:r>
    </w:p>
    <w:p w:rsidR="00096B1A" w:rsidRPr="00096B1A" w:rsidRDefault="00096B1A" w:rsidP="00096B1A">
      <w:pPr>
        <w:shd w:val="clear" w:color="auto" w:fill="FAFAFA"/>
        <w:spacing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6B1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Обучающиеся с признаками респираторных заболеваний будут незамедлительно изолированы до прихода родителей (законных представителей) или приезда бригады скорой помощи.</w:t>
      </w:r>
    </w:p>
    <w:p w:rsidR="00096B1A" w:rsidRPr="00096B1A" w:rsidRDefault="00096B1A" w:rsidP="00096B1A">
      <w:pPr>
        <w:shd w:val="clear" w:color="auto" w:fill="FAFAFA"/>
        <w:spacing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6B1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целью максимального разобщения классов составлен график прихода обучающихся в образовательное учреждение</w:t>
      </w:r>
    </w:p>
    <w:tbl>
      <w:tblPr>
        <w:tblW w:w="21510" w:type="dxa"/>
        <w:tblInd w:w="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5"/>
        <w:gridCol w:w="16265"/>
      </w:tblGrid>
      <w:tr w:rsidR="00096B1A" w:rsidRPr="00096B1A" w:rsidTr="00004F4D">
        <w:trPr>
          <w:tblHeader/>
        </w:trPr>
        <w:tc>
          <w:tcPr>
            <w:tcW w:w="524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1598C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04F4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Время прихода</w:t>
            </w:r>
          </w:p>
        </w:tc>
        <w:tc>
          <w:tcPr>
            <w:tcW w:w="1626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1598C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04F4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Классы</w:t>
            </w:r>
          </w:p>
        </w:tc>
      </w:tr>
      <w:tr w:rsidR="00096B1A" w:rsidRPr="00096B1A" w:rsidTr="00004F4D">
        <w:tc>
          <w:tcPr>
            <w:tcW w:w="524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 8.20</w:t>
            </w:r>
          </w:p>
        </w:tc>
        <w:tc>
          <w:tcPr>
            <w:tcW w:w="1626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</w:t>
            </w:r>
            <w:r w:rsidRPr="00004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</w:tr>
      <w:tr w:rsidR="00096B1A" w:rsidRPr="00096B1A" w:rsidTr="00004F4D">
        <w:tc>
          <w:tcPr>
            <w:tcW w:w="524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8.20 – 8.30</w:t>
            </w:r>
          </w:p>
        </w:tc>
        <w:tc>
          <w:tcPr>
            <w:tcW w:w="1626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кл.</w:t>
            </w:r>
          </w:p>
        </w:tc>
      </w:tr>
      <w:tr w:rsidR="00096B1A" w:rsidRPr="00096B1A" w:rsidTr="00004F4D">
        <w:tc>
          <w:tcPr>
            <w:tcW w:w="524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6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6B1A" w:rsidRPr="00096B1A" w:rsidRDefault="00096B1A" w:rsidP="00096B1A">
      <w:pPr>
        <w:shd w:val="clear" w:color="auto" w:fill="FAFAFA"/>
        <w:spacing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6B1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096B1A" w:rsidRPr="00096B1A" w:rsidRDefault="00096B1A" w:rsidP="00096B1A">
      <w:pPr>
        <w:shd w:val="clear" w:color="auto" w:fill="FAFAFA"/>
        <w:spacing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6B1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целью обеспечения антитеррористической безопасности в образовательном учреждении с 01.09.2020 года будет работать система контроля и управления доступом (СКУД). Вход обучающихся строго по «Единой карте школьника».</w:t>
      </w:r>
    </w:p>
    <w:p w:rsidR="00096B1A" w:rsidRPr="00096B1A" w:rsidRDefault="00096B1A" w:rsidP="00096B1A">
      <w:pPr>
        <w:shd w:val="clear" w:color="auto" w:fill="FAFAFA"/>
        <w:spacing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6B1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Для сотрудников образовательного учреждения и посетителей обязательный масочный режим</w:t>
      </w:r>
      <w:r w:rsidR="00004F4D" w:rsidRPr="00004F4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096B1A" w:rsidRPr="00096B1A" w:rsidRDefault="00096B1A" w:rsidP="00096B1A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F4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Организация учебного процесса</w:t>
      </w:r>
    </w:p>
    <w:p w:rsidR="00096B1A" w:rsidRPr="00096B1A" w:rsidRDefault="00096B1A" w:rsidP="00096B1A">
      <w:pPr>
        <w:shd w:val="clear" w:color="auto" w:fill="FAFAFA"/>
        <w:spacing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6B1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целях максимального разобщения классов составлено расписание звонков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2"/>
        <w:gridCol w:w="1162"/>
        <w:gridCol w:w="1648"/>
        <w:gridCol w:w="1162"/>
        <w:gridCol w:w="1454"/>
        <w:gridCol w:w="1259"/>
        <w:gridCol w:w="2038"/>
      </w:tblGrid>
      <w:tr w:rsidR="00096B1A" w:rsidRPr="00096B1A" w:rsidTr="00096B1A">
        <w:trPr>
          <w:tblHeader/>
        </w:trPr>
        <w:tc>
          <w:tcPr>
            <w:tcW w:w="400" w:type="pct"/>
            <w:vMerge w:val="restar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1598C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04F4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450" w:type="pct"/>
            <w:gridSpan w:val="2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1598C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04F4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350" w:type="pct"/>
            <w:gridSpan w:val="2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1598C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04F4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3/4</w:t>
            </w:r>
          </w:p>
        </w:tc>
        <w:tc>
          <w:tcPr>
            <w:tcW w:w="1700" w:type="pct"/>
            <w:gridSpan w:val="2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1598C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04F4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5/7</w:t>
            </w:r>
          </w:p>
        </w:tc>
      </w:tr>
      <w:tr w:rsidR="00096B1A" w:rsidRPr="00096B1A" w:rsidTr="00096B1A">
        <w:trPr>
          <w:tblHeader/>
        </w:trPr>
        <w:tc>
          <w:tcPr>
            <w:tcW w:w="0" w:type="auto"/>
            <w:vMerge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vAlign w:val="center"/>
            <w:hideMark/>
          </w:tcPr>
          <w:p w:rsidR="00096B1A" w:rsidRPr="00096B1A" w:rsidRDefault="00096B1A" w:rsidP="00096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1598C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04F4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Время урока</w:t>
            </w:r>
          </w:p>
        </w:tc>
        <w:tc>
          <w:tcPr>
            <w:tcW w:w="80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1598C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04F4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Перемена</w:t>
            </w:r>
          </w:p>
        </w:tc>
        <w:tc>
          <w:tcPr>
            <w:tcW w:w="60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1598C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04F4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Время урока</w:t>
            </w:r>
          </w:p>
        </w:tc>
        <w:tc>
          <w:tcPr>
            <w:tcW w:w="75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1598C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04F4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Перемена</w:t>
            </w:r>
          </w:p>
        </w:tc>
        <w:tc>
          <w:tcPr>
            <w:tcW w:w="65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1598C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04F4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Время урока</w:t>
            </w:r>
          </w:p>
        </w:tc>
        <w:tc>
          <w:tcPr>
            <w:tcW w:w="100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1598C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04F4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Перемена</w:t>
            </w:r>
          </w:p>
        </w:tc>
      </w:tr>
      <w:tr w:rsidR="00096B1A" w:rsidRPr="00096B1A" w:rsidTr="00096B1A">
        <w:tc>
          <w:tcPr>
            <w:tcW w:w="40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1.       </w:t>
            </w:r>
          </w:p>
        </w:tc>
        <w:tc>
          <w:tcPr>
            <w:tcW w:w="60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 – 9.20</w:t>
            </w:r>
          </w:p>
        </w:tc>
        <w:tc>
          <w:tcPr>
            <w:tcW w:w="80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 – 10.00</w:t>
            </w:r>
          </w:p>
        </w:tc>
        <w:tc>
          <w:tcPr>
            <w:tcW w:w="60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 – 9.30</w:t>
            </w:r>
          </w:p>
        </w:tc>
        <w:tc>
          <w:tcPr>
            <w:tcW w:w="75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 – 10.00</w:t>
            </w:r>
          </w:p>
        </w:tc>
        <w:tc>
          <w:tcPr>
            <w:tcW w:w="65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 – 9.55</w:t>
            </w:r>
          </w:p>
        </w:tc>
        <w:tc>
          <w:tcPr>
            <w:tcW w:w="100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9.55 – 10.10</w:t>
            </w:r>
          </w:p>
        </w:tc>
      </w:tr>
      <w:tr w:rsidR="00096B1A" w:rsidRPr="00096B1A" w:rsidTr="00096B1A">
        <w:tc>
          <w:tcPr>
            <w:tcW w:w="40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2.       </w:t>
            </w:r>
          </w:p>
        </w:tc>
        <w:tc>
          <w:tcPr>
            <w:tcW w:w="60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– 10.35</w:t>
            </w:r>
          </w:p>
        </w:tc>
        <w:tc>
          <w:tcPr>
            <w:tcW w:w="80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10.35 – 11.00</w:t>
            </w:r>
          </w:p>
        </w:tc>
        <w:tc>
          <w:tcPr>
            <w:tcW w:w="60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– 10.45</w:t>
            </w:r>
          </w:p>
        </w:tc>
        <w:tc>
          <w:tcPr>
            <w:tcW w:w="75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10.35 – 11.00</w:t>
            </w:r>
          </w:p>
        </w:tc>
        <w:tc>
          <w:tcPr>
            <w:tcW w:w="65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 – 10.55</w:t>
            </w:r>
          </w:p>
        </w:tc>
        <w:tc>
          <w:tcPr>
            <w:tcW w:w="100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10.55 – 11.10</w:t>
            </w:r>
          </w:p>
        </w:tc>
      </w:tr>
      <w:tr w:rsidR="00096B1A" w:rsidRPr="00096B1A" w:rsidTr="00096B1A">
        <w:tc>
          <w:tcPr>
            <w:tcW w:w="40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3.       </w:t>
            </w:r>
          </w:p>
        </w:tc>
        <w:tc>
          <w:tcPr>
            <w:tcW w:w="60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– 11.35</w:t>
            </w:r>
          </w:p>
        </w:tc>
        <w:tc>
          <w:tcPr>
            <w:tcW w:w="80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11.35 – 12.00</w:t>
            </w:r>
          </w:p>
        </w:tc>
        <w:tc>
          <w:tcPr>
            <w:tcW w:w="60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– 11.45</w:t>
            </w:r>
          </w:p>
        </w:tc>
        <w:tc>
          <w:tcPr>
            <w:tcW w:w="75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11.45 – 12.00</w:t>
            </w:r>
          </w:p>
        </w:tc>
        <w:tc>
          <w:tcPr>
            <w:tcW w:w="65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 – 11.55</w:t>
            </w:r>
          </w:p>
        </w:tc>
        <w:tc>
          <w:tcPr>
            <w:tcW w:w="100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11.55 – 12.15</w:t>
            </w:r>
          </w:p>
        </w:tc>
      </w:tr>
      <w:tr w:rsidR="00096B1A" w:rsidRPr="00096B1A" w:rsidTr="00096B1A">
        <w:tc>
          <w:tcPr>
            <w:tcW w:w="40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4.       </w:t>
            </w:r>
          </w:p>
        </w:tc>
        <w:tc>
          <w:tcPr>
            <w:tcW w:w="60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– 12.35</w:t>
            </w:r>
          </w:p>
        </w:tc>
        <w:tc>
          <w:tcPr>
            <w:tcW w:w="80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12.35 – 13.05</w:t>
            </w:r>
          </w:p>
        </w:tc>
        <w:tc>
          <w:tcPr>
            <w:tcW w:w="60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– 12.45</w:t>
            </w:r>
          </w:p>
        </w:tc>
        <w:tc>
          <w:tcPr>
            <w:tcW w:w="75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12.45 – 12.55</w:t>
            </w:r>
          </w:p>
        </w:tc>
        <w:tc>
          <w:tcPr>
            <w:tcW w:w="65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12.15 – 13.00</w:t>
            </w:r>
          </w:p>
        </w:tc>
        <w:tc>
          <w:tcPr>
            <w:tcW w:w="100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– 13.15</w:t>
            </w:r>
          </w:p>
        </w:tc>
      </w:tr>
      <w:tr w:rsidR="00096B1A" w:rsidRPr="00096B1A" w:rsidTr="00096B1A">
        <w:tc>
          <w:tcPr>
            <w:tcW w:w="40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5.       </w:t>
            </w:r>
          </w:p>
        </w:tc>
        <w:tc>
          <w:tcPr>
            <w:tcW w:w="60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 – 13.40</w:t>
            </w:r>
          </w:p>
        </w:tc>
        <w:tc>
          <w:tcPr>
            <w:tcW w:w="80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 – 13.50</w:t>
            </w:r>
          </w:p>
        </w:tc>
        <w:tc>
          <w:tcPr>
            <w:tcW w:w="75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13.15 – 14.00</w:t>
            </w:r>
          </w:p>
        </w:tc>
        <w:tc>
          <w:tcPr>
            <w:tcW w:w="100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 – 14.20</w:t>
            </w:r>
          </w:p>
        </w:tc>
      </w:tr>
      <w:tr w:rsidR="00096B1A" w:rsidRPr="00096B1A" w:rsidTr="00096B1A">
        <w:tc>
          <w:tcPr>
            <w:tcW w:w="40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6.       </w:t>
            </w:r>
          </w:p>
        </w:tc>
        <w:tc>
          <w:tcPr>
            <w:tcW w:w="60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 – 15.05</w:t>
            </w:r>
          </w:p>
        </w:tc>
        <w:tc>
          <w:tcPr>
            <w:tcW w:w="100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 – 15.15</w:t>
            </w:r>
          </w:p>
        </w:tc>
      </w:tr>
      <w:tr w:rsidR="00096B1A" w:rsidRPr="00096B1A" w:rsidTr="00096B1A">
        <w:tc>
          <w:tcPr>
            <w:tcW w:w="40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7.       </w:t>
            </w:r>
          </w:p>
        </w:tc>
        <w:tc>
          <w:tcPr>
            <w:tcW w:w="60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15.15 – 16.00</w:t>
            </w:r>
          </w:p>
        </w:tc>
        <w:tc>
          <w:tcPr>
            <w:tcW w:w="1000" w:type="pc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96B1A" w:rsidRPr="00096B1A" w:rsidRDefault="00096B1A" w:rsidP="00096B1A">
      <w:pPr>
        <w:shd w:val="clear" w:color="auto" w:fill="FAFAFA"/>
        <w:spacing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6B1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096B1A" w:rsidRPr="00096B1A" w:rsidRDefault="00096B1A" w:rsidP="00096B1A">
      <w:pPr>
        <w:shd w:val="clear" w:color="auto" w:fill="FAFAFA"/>
        <w:spacing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6B1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 каждым классом закреплено учебное помещение (кабинет).  В течение дня занятия будут проводиться в кабинетах, закрепленных за классом. Занятия по физической культуре, информатике, английскому языку и технологии будут проводиться в соответствующих помещениях (кабинетах), в которых во время перемен будет осуществляться обработка рабочих поверхностей, пола, дверных ручек, дезинфекция воздушной среды с использованием приборов для обеззараживания воздуха, а также сквозное проветривание помещений в отсутствие детей.</w:t>
      </w:r>
    </w:p>
    <w:p w:rsidR="00096B1A" w:rsidRPr="00096B1A" w:rsidRDefault="00096B1A" w:rsidP="00096B1A">
      <w:pPr>
        <w:shd w:val="clear" w:color="auto" w:fill="FAFAFA"/>
        <w:spacing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F4D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Внеурочная деятельность и дополнительное  образование</w:t>
      </w:r>
      <w:r w:rsidRPr="00096B1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обучающихся будут организованы строго по классам.</w:t>
      </w:r>
    </w:p>
    <w:p w:rsidR="00096B1A" w:rsidRPr="00096B1A" w:rsidRDefault="00096B1A" w:rsidP="00096B1A">
      <w:pPr>
        <w:shd w:val="clear" w:color="auto" w:fill="FAFAFA"/>
        <w:spacing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6B1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Проведение массовых мероприятий запрещено.</w:t>
      </w:r>
    </w:p>
    <w:p w:rsidR="00096B1A" w:rsidRPr="00096B1A" w:rsidRDefault="00096B1A" w:rsidP="00096B1A">
      <w:pPr>
        <w:shd w:val="clear" w:color="auto" w:fill="FAFAFA"/>
        <w:spacing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96B1A" w:rsidRPr="00004F4D" w:rsidRDefault="00096B1A" w:rsidP="00096B1A">
      <w:pPr>
        <w:shd w:val="clear" w:color="auto" w:fill="FAFAFA"/>
        <w:spacing w:after="30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004F4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096B1A" w:rsidRPr="00096B1A" w:rsidRDefault="00096B1A" w:rsidP="00096B1A">
      <w:pPr>
        <w:shd w:val="clear" w:color="auto" w:fill="FAFAFA"/>
        <w:spacing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96B1A" w:rsidRPr="00096B1A" w:rsidRDefault="00096B1A" w:rsidP="00096B1A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F4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Организация питания</w:t>
      </w:r>
    </w:p>
    <w:p w:rsidR="00096B1A" w:rsidRPr="00096B1A" w:rsidRDefault="00096B1A" w:rsidP="00096B1A">
      <w:pPr>
        <w:shd w:val="clear" w:color="auto" w:fill="FAFAFA"/>
        <w:spacing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6B1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Организация завтраков и обедов, а также посещение буфета будет организовано строго по графику посещения каждым классом.</w:t>
      </w:r>
    </w:p>
    <w:p w:rsidR="00096B1A" w:rsidRPr="00096B1A" w:rsidRDefault="00096B1A" w:rsidP="00096B1A">
      <w:pPr>
        <w:shd w:val="clear" w:color="auto" w:fill="FAFAFA"/>
        <w:spacing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F4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График посещения столовой в 2020-2021 учебном году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0"/>
        <w:gridCol w:w="3393"/>
        <w:gridCol w:w="10737"/>
      </w:tblGrid>
      <w:tr w:rsidR="00096B1A" w:rsidRPr="00096B1A" w:rsidTr="00096B1A">
        <w:trPr>
          <w:tblHeader/>
        </w:trPr>
        <w:tc>
          <w:tcPr>
            <w:tcW w:w="7470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1598C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04F4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393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1598C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04F4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Время посещения</w:t>
            </w:r>
          </w:p>
        </w:tc>
        <w:tc>
          <w:tcPr>
            <w:tcW w:w="10737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1598C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04F4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Классы</w:t>
            </w:r>
          </w:p>
        </w:tc>
      </w:tr>
      <w:tr w:rsidR="00096B1A" w:rsidRPr="00096B1A" w:rsidTr="00096B1A">
        <w:tc>
          <w:tcPr>
            <w:tcW w:w="7470" w:type="dxa"/>
            <w:vMerge w:val="restart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(начальная школа)</w:t>
            </w:r>
          </w:p>
        </w:tc>
        <w:tc>
          <w:tcPr>
            <w:tcW w:w="3393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 – 9.00</w:t>
            </w:r>
          </w:p>
        </w:tc>
        <w:tc>
          <w:tcPr>
            <w:tcW w:w="10737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096B1A" w:rsidRPr="00096B1A" w:rsidTr="00096B1A">
        <w:tc>
          <w:tcPr>
            <w:tcW w:w="0" w:type="auto"/>
            <w:vMerge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vAlign w:val="center"/>
            <w:hideMark/>
          </w:tcPr>
          <w:p w:rsidR="00096B1A" w:rsidRPr="00096B1A" w:rsidRDefault="00096B1A" w:rsidP="0009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 – 9.40</w:t>
            </w:r>
          </w:p>
        </w:tc>
        <w:tc>
          <w:tcPr>
            <w:tcW w:w="10737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096B1A" w:rsidRPr="00096B1A" w:rsidTr="00096B1A">
        <w:tc>
          <w:tcPr>
            <w:tcW w:w="0" w:type="auto"/>
            <w:vMerge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vAlign w:val="center"/>
            <w:hideMark/>
          </w:tcPr>
          <w:p w:rsidR="00096B1A" w:rsidRPr="00096B1A" w:rsidRDefault="00096B1A" w:rsidP="0009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9.40 – 9.55</w:t>
            </w:r>
          </w:p>
        </w:tc>
        <w:tc>
          <w:tcPr>
            <w:tcW w:w="10737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96B1A" w:rsidRPr="00004F4D" w:rsidTr="00096B1A">
        <w:trPr>
          <w:gridAfter w:val="2"/>
          <w:wAfter w:w="14130" w:type="dxa"/>
          <w:trHeight w:val="276"/>
        </w:trPr>
        <w:tc>
          <w:tcPr>
            <w:tcW w:w="0" w:type="auto"/>
            <w:vMerge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vAlign w:val="center"/>
            <w:hideMark/>
          </w:tcPr>
          <w:p w:rsidR="00096B1A" w:rsidRPr="00096B1A" w:rsidRDefault="00096B1A" w:rsidP="0009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B1A" w:rsidRPr="00004F4D" w:rsidTr="00096B1A">
        <w:trPr>
          <w:gridAfter w:val="2"/>
          <w:wAfter w:w="14130" w:type="dxa"/>
        </w:trPr>
        <w:tc>
          <w:tcPr>
            <w:tcW w:w="7470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6B1A" w:rsidRPr="00096B1A" w:rsidRDefault="00096B1A" w:rsidP="00096B1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6B1A" w:rsidRPr="00096B1A" w:rsidRDefault="00096B1A" w:rsidP="00096B1A">
      <w:pPr>
        <w:shd w:val="clear" w:color="auto" w:fill="FAFAFA"/>
        <w:spacing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6B1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096B1A" w:rsidRPr="00096B1A" w:rsidRDefault="00096B1A" w:rsidP="00096B1A">
      <w:pPr>
        <w:shd w:val="clear" w:color="auto" w:fill="FAFAFA"/>
        <w:spacing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6B1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Обработка обеденных столов до и после каждого приема пищи будет осуществляться с использованием моющих и дезинфицирующих средств.</w:t>
      </w:r>
    </w:p>
    <w:p w:rsidR="00096B1A" w:rsidRPr="00096B1A" w:rsidRDefault="00096B1A" w:rsidP="00096B1A">
      <w:pPr>
        <w:shd w:val="clear" w:color="auto" w:fill="FAFAFA"/>
        <w:spacing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6B1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Работа сотрудников пищеблока будет организована с использованием средств индивидуальной защиты (маски и перчатки).</w:t>
      </w:r>
    </w:p>
    <w:p w:rsidR="00096B1A" w:rsidRPr="00096B1A" w:rsidRDefault="00096B1A" w:rsidP="00096B1A">
      <w:pPr>
        <w:numPr>
          <w:ilvl w:val="0"/>
          <w:numId w:val="5"/>
        </w:numPr>
        <w:shd w:val="clear" w:color="auto" w:fill="FAFAFA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F4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Общие положения</w:t>
      </w:r>
    </w:p>
    <w:p w:rsidR="00096B1A" w:rsidRPr="00096B1A" w:rsidRDefault="00096B1A" w:rsidP="00096B1A">
      <w:pPr>
        <w:shd w:val="clear" w:color="auto" w:fill="FAFAFA"/>
        <w:spacing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6B1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конце учебного дня в образовательном учреждении будет проводиться текущая дезинфекция помещений (обработка рабочих поверхностей, пола, дверных ручек, помещений пищеблоков, мебели, санузлов, вентилей кранов, спуска бачков унитазов), дезинфекция воздушной среды с использованием приборов для обеззараживания воздуха.</w:t>
      </w:r>
    </w:p>
    <w:p w:rsidR="00096B1A" w:rsidRPr="00096B1A" w:rsidRDefault="00096B1A" w:rsidP="00096B1A">
      <w:pPr>
        <w:shd w:val="clear" w:color="auto" w:fill="FAFAFA"/>
        <w:spacing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6B1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конце каждой недели будет осуществляться генеральная уборка всех помещений с использованием дезинфицирующих средств</w:t>
      </w:r>
    </w:p>
    <w:p w:rsidR="001C00A0" w:rsidRDefault="001C00A0"/>
    <w:sectPr w:rsidR="001C00A0" w:rsidSect="00004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DB7" w:rsidRDefault="00C63DB7" w:rsidP="00096B1A">
      <w:pPr>
        <w:spacing w:after="0" w:line="240" w:lineRule="auto"/>
      </w:pPr>
      <w:r>
        <w:separator/>
      </w:r>
    </w:p>
  </w:endnote>
  <w:endnote w:type="continuationSeparator" w:id="1">
    <w:p w:rsidR="00C63DB7" w:rsidRDefault="00C63DB7" w:rsidP="00096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DB7" w:rsidRDefault="00C63DB7" w:rsidP="00096B1A">
      <w:pPr>
        <w:spacing w:after="0" w:line="240" w:lineRule="auto"/>
      </w:pPr>
      <w:r>
        <w:separator/>
      </w:r>
    </w:p>
  </w:footnote>
  <w:footnote w:type="continuationSeparator" w:id="1">
    <w:p w:rsidR="00C63DB7" w:rsidRDefault="00C63DB7" w:rsidP="00096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51CD5"/>
    <w:multiLevelType w:val="multilevel"/>
    <w:tmpl w:val="AAF4F5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1664F"/>
    <w:multiLevelType w:val="multilevel"/>
    <w:tmpl w:val="176E3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88644F"/>
    <w:multiLevelType w:val="multilevel"/>
    <w:tmpl w:val="E69C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C440FC"/>
    <w:multiLevelType w:val="multilevel"/>
    <w:tmpl w:val="8D9AE2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A0526C"/>
    <w:multiLevelType w:val="multilevel"/>
    <w:tmpl w:val="9E1633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6B1A"/>
    <w:rsid w:val="00004F4D"/>
    <w:rsid w:val="00096B1A"/>
    <w:rsid w:val="001212BF"/>
    <w:rsid w:val="001C00A0"/>
    <w:rsid w:val="004E2945"/>
    <w:rsid w:val="005407EF"/>
    <w:rsid w:val="00594256"/>
    <w:rsid w:val="00A36C0F"/>
    <w:rsid w:val="00C63DB7"/>
    <w:rsid w:val="00C83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A0"/>
  </w:style>
  <w:style w:type="paragraph" w:styleId="2">
    <w:name w:val="heading 2"/>
    <w:basedOn w:val="a"/>
    <w:link w:val="20"/>
    <w:uiPriority w:val="9"/>
    <w:qFormat/>
    <w:rsid w:val="00096B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6B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96B1A"/>
    <w:rPr>
      <w:color w:val="0000FF"/>
      <w:u w:val="single"/>
    </w:rPr>
  </w:style>
  <w:style w:type="character" w:customStyle="1" w:styleId="hidden-phone">
    <w:name w:val="hidden-phone"/>
    <w:basedOn w:val="a0"/>
    <w:rsid w:val="00096B1A"/>
  </w:style>
  <w:style w:type="paragraph" w:styleId="a4">
    <w:name w:val="Normal (Web)"/>
    <w:basedOn w:val="a"/>
    <w:uiPriority w:val="99"/>
    <w:unhideWhenUsed/>
    <w:rsid w:val="00096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96B1A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096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96B1A"/>
  </w:style>
  <w:style w:type="paragraph" w:styleId="a8">
    <w:name w:val="footer"/>
    <w:basedOn w:val="a"/>
    <w:link w:val="a9"/>
    <w:uiPriority w:val="99"/>
    <w:semiHidden/>
    <w:unhideWhenUsed/>
    <w:rsid w:val="00096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96B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2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16019">
          <w:marLeft w:val="0"/>
          <w:marRight w:val="0"/>
          <w:marTop w:val="300"/>
          <w:marBottom w:val="225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3050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324school.spb.ru/index.php/novosti/1336-organizatsiya-obrazovatelnogo-protsessa-v-2020-2021-uchebnom-godu-v-usloviyakh-sokhraneniya-riskov-rasprostraneniya-covid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0000000</dc:creator>
  <cp:lastModifiedBy>0000000</cp:lastModifiedBy>
  <cp:revision>6</cp:revision>
  <dcterms:created xsi:type="dcterms:W3CDTF">2020-08-21T11:46:00Z</dcterms:created>
  <dcterms:modified xsi:type="dcterms:W3CDTF">2020-08-21T12:06:00Z</dcterms:modified>
</cp:coreProperties>
</file>